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5CA124" w14:textId="77777777" w:rsidR="00673AFB" w:rsidRDefault="00673AFB" w:rsidP="00673AFB">
      <w:pPr>
        <w:spacing w:after="0"/>
        <w:jc w:val="right"/>
        <w:rPr>
          <w:rFonts w:cstheme="minorHAnsi"/>
          <w:b/>
          <w:sz w:val="28"/>
          <w:szCs w:val="28"/>
        </w:rPr>
      </w:pPr>
    </w:p>
    <w:p w14:paraId="782EBDB6" w14:textId="77777777" w:rsidR="008859E6" w:rsidRDefault="008859E6" w:rsidP="00602E72">
      <w:pPr>
        <w:spacing w:after="0"/>
        <w:jc w:val="center"/>
        <w:rPr>
          <w:rFonts w:cstheme="minorHAnsi"/>
          <w:b/>
          <w:sz w:val="26"/>
          <w:szCs w:val="26"/>
        </w:rPr>
      </w:pPr>
    </w:p>
    <w:p w14:paraId="579ED7EA" w14:textId="2048B507" w:rsidR="00C75DBF" w:rsidRPr="00B04CD8" w:rsidRDefault="00C30469" w:rsidP="00602E72">
      <w:pPr>
        <w:spacing w:after="0"/>
        <w:jc w:val="center"/>
        <w:rPr>
          <w:rFonts w:cstheme="minorHAnsi"/>
          <w:b/>
          <w:sz w:val="26"/>
          <w:szCs w:val="26"/>
        </w:rPr>
      </w:pPr>
      <w:r w:rsidRPr="00B04CD8">
        <w:rPr>
          <w:rFonts w:cstheme="minorHAnsi"/>
          <w:b/>
          <w:sz w:val="26"/>
          <w:szCs w:val="26"/>
        </w:rPr>
        <w:t>A n</w:t>
      </w:r>
      <w:r w:rsidR="00C75DBF" w:rsidRPr="00B04CD8">
        <w:rPr>
          <w:rFonts w:cstheme="minorHAnsi"/>
          <w:b/>
          <w:sz w:val="26"/>
          <w:szCs w:val="26"/>
        </w:rPr>
        <w:t xml:space="preserve">ew </w:t>
      </w:r>
      <w:r w:rsidRPr="00B04CD8">
        <w:rPr>
          <w:rFonts w:cstheme="minorHAnsi"/>
          <w:b/>
          <w:sz w:val="26"/>
          <w:szCs w:val="26"/>
        </w:rPr>
        <w:t>a</w:t>
      </w:r>
      <w:r w:rsidR="00C75DBF" w:rsidRPr="00B04CD8">
        <w:rPr>
          <w:rFonts w:cstheme="minorHAnsi"/>
          <w:b/>
          <w:sz w:val="26"/>
          <w:szCs w:val="26"/>
        </w:rPr>
        <w:t>pp</w:t>
      </w:r>
      <w:r w:rsidRPr="00B04CD8">
        <w:rPr>
          <w:rFonts w:cstheme="minorHAnsi"/>
          <w:b/>
          <w:sz w:val="26"/>
          <w:szCs w:val="26"/>
        </w:rPr>
        <w:t xml:space="preserve"> to help </w:t>
      </w:r>
      <w:r w:rsidR="00C75DBF" w:rsidRPr="00B04CD8">
        <w:rPr>
          <w:rFonts w:cstheme="minorHAnsi"/>
          <w:b/>
          <w:sz w:val="26"/>
          <w:szCs w:val="26"/>
        </w:rPr>
        <w:t xml:space="preserve">Hongkongers </w:t>
      </w:r>
      <w:r w:rsidRPr="00B04CD8">
        <w:rPr>
          <w:rFonts w:cstheme="minorHAnsi"/>
          <w:b/>
          <w:sz w:val="26"/>
          <w:szCs w:val="26"/>
        </w:rPr>
        <w:t>m</w:t>
      </w:r>
      <w:r w:rsidR="00C75DBF" w:rsidRPr="00B04CD8">
        <w:rPr>
          <w:rFonts w:cstheme="minorHAnsi"/>
          <w:b/>
          <w:sz w:val="26"/>
          <w:szCs w:val="26"/>
        </w:rPr>
        <w:t>ake</w:t>
      </w:r>
      <w:r w:rsidR="00B04CD8">
        <w:rPr>
          <w:rFonts w:cstheme="minorHAnsi"/>
          <w:b/>
          <w:sz w:val="26"/>
          <w:szCs w:val="26"/>
        </w:rPr>
        <w:t xml:space="preserve"> the</w:t>
      </w:r>
      <w:r w:rsidR="00C75DBF" w:rsidRPr="00B04CD8">
        <w:rPr>
          <w:rFonts w:cstheme="minorHAnsi"/>
          <w:b/>
          <w:sz w:val="26"/>
          <w:szCs w:val="26"/>
        </w:rPr>
        <w:t xml:space="preserve"> ‘Switch’ to </w:t>
      </w:r>
      <w:r w:rsidRPr="00B04CD8">
        <w:rPr>
          <w:rFonts w:cstheme="minorHAnsi"/>
          <w:b/>
          <w:sz w:val="26"/>
          <w:szCs w:val="26"/>
        </w:rPr>
        <w:t>h</w:t>
      </w:r>
      <w:r w:rsidR="00C75DBF" w:rsidRPr="00B04CD8">
        <w:rPr>
          <w:rFonts w:cstheme="minorHAnsi"/>
          <w:b/>
          <w:sz w:val="26"/>
          <w:szCs w:val="26"/>
        </w:rPr>
        <w:t xml:space="preserve">ealthier </w:t>
      </w:r>
      <w:r w:rsidRPr="00B04CD8">
        <w:rPr>
          <w:rFonts w:cstheme="minorHAnsi"/>
          <w:b/>
          <w:sz w:val="26"/>
          <w:szCs w:val="26"/>
        </w:rPr>
        <w:t>f</w:t>
      </w:r>
      <w:r w:rsidR="00C75DBF" w:rsidRPr="00B04CD8">
        <w:rPr>
          <w:rFonts w:cstheme="minorHAnsi"/>
          <w:b/>
          <w:sz w:val="26"/>
          <w:szCs w:val="26"/>
        </w:rPr>
        <w:t>ood</w:t>
      </w:r>
      <w:r w:rsidRPr="00B04CD8">
        <w:rPr>
          <w:rFonts w:cstheme="minorHAnsi"/>
          <w:b/>
          <w:sz w:val="26"/>
          <w:szCs w:val="26"/>
        </w:rPr>
        <w:t xml:space="preserve"> - FoodSwitch</w:t>
      </w:r>
    </w:p>
    <w:p w14:paraId="03CE0148" w14:textId="77777777" w:rsidR="00C75DBF" w:rsidRPr="00520B32" w:rsidRDefault="00C75DBF" w:rsidP="00FF156B">
      <w:pPr>
        <w:jc w:val="center"/>
        <w:rPr>
          <w:rFonts w:cstheme="minorHAnsi"/>
          <w:b/>
          <w:sz w:val="24"/>
          <w:szCs w:val="24"/>
        </w:rPr>
      </w:pPr>
    </w:p>
    <w:p w14:paraId="40081DEC" w14:textId="5F32B6B2" w:rsidR="00304588" w:rsidRPr="00B04CD8" w:rsidRDefault="006D7276" w:rsidP="001B7C9E">
      <w:pPr>
        <w:jc w:val="both"/>
        <w:rPr>
          <w:rFonts w:cstheme="minorHAnsi"/>
          <w:sz w:val="24"/>
          <w:szCs w:val="24"/>
        </w:rPr>
      </w:pPr>
      <w:r w:rsidRPr="00B04CD8">
        <w:rPr>
          <w:rFonts w:cstheme="minorHAnsi"/>
          <w:sz w:val="24"/>
          <w:szCs w:val="24"/>
        </w:rPr>
        <w:t>The</w:t>
      </w:r>
      <w:r w:rsidR="00304588" w:rsidRPr="00B04CD8">
        <w:rPr>
          <w:rFonts w:cstheme="minorHAnsi"/>
          <w:sz w:val="24"/>
          <w:szCs w:val="24"/>
        </w:rPr>
        <w:t xml:space="preserve"> University</w:t>
      </w:r>
      <w:r w:rsidRPr="00B04CD8">
        <w:rPr>
          <w:rFonts w:cstheme="minorHAnsi"/>
          <w:sz w:val="24"/>
          <w:szCs w:val="24"/>
        </w:rPr>
        <w:t xml:space="preserve"> of Hong Kong</w:t>
      </w:r>
      <w:r w:rsidR="00304588" w:rsidRPr="00B04CD8">
        <w:rPr>
          <w:rFonts w:cstheme="minorHAnsi"/>
          <w:sz w:val="24"/>
          <w:szCs w:val="24"/>
        </w:rPr>
        <w:t xml:space="preserve"> </w:t>
      </w:r>
      <w:r w:rsidRPr="00B04CD8">
        <w:rPr>
          <w:rFonts w:cstheme="minorHAnsi"/>
          <w:sz w:val="24"/>
          <w:szCs w:val="24"/>
        </w:rPr>
        <w:t xml:space="preserve">(HKU) </w:t>
      </w:r>
      <w:r w:rsidR="00304588" w:rsidRPr="00B04CD8">
        <w:rPr>
          <w:rFonts w:cstheme="minorHAnsi"/>
          <w:sz w:val="24"/>
          <w:szCs w:val="24"/>
        </w:rPr>
        <w:t>and The George Institute for Global Health</w:t>
      </w:r>
      <w:r w:rsidR="00C1217A" w:rsidRPr="00B04CD8">
        <w:rPr>
          <w:rFonts w:cstheme="minorHAnsi"/>
          <w:sz w:val="24"/>
          <w:szCs w:val="24"/>
        </w:rPr>
        <w:t xml:space="preserve"> have launched the FoodSwitch app which </w:t>
      </w:r>
      <w:r w:rsidR="00341CF2" w:rsidRPr="00B04CD8">
        <w:rPr>
          <w:rFonts w:cstheme="minorHAnsi"/>
          <w:sz w:val="24"/>
          <w:szCs w:val="24"/>
        </w:rPr>
        <w:t>reveals</w:t>
      </w:r>
      <w:r w:rsidR="001E21E2" w:rsidRPr="00B04CD8">
        <w:rPr>
          <w:rFonts w:cstheme="minorHAnsi"/>
          <w:sz w:val="24"/>
          <w:szCs w:val="24"/>
        </w:rPr>
        <w:t xml:space="preserve"> </w:t>
      </w:r>
      <w:r w:rsidR="00304588" w:rsidRPr="00B04CD8">
        <w:rPr>
          <w:rFonts w:cstheme="minorHAnsi"/>
          <w:sz w:val="24"/>
          <w:szCs w:val="24"/>
        </w:rPr>
        <w:t xml:space="preserve">how healthy or unhealthy a product is </w:t>
      </w:r>
      <w:r w:rsidR="00C1217A" w:rsidRPr="00B04CD8">
        <w:rPr>
          <w:rFonts w:cstheme="minorHAnsi"/>
          <w:sz w:val="24"/>
          <w:szCs w:val="24"/>
        </w:rPr>
        <w:t>just by scanning its</w:t>
      </w:r>
      <w:r w:rsidR="00304588" w:rsidRPr="00B04CD8">
        <w:rPr>
          <w:rFonts w:cstheme="minorHAnsi"/>
          <w:sz w:val="24"/>
          <w:szCs w:val="24"/>
        </w:rPr>
        <w:t xml:space="preserve"> barcode with a smartphone.</w:t>
      </w:r>
      <w:r w:rsidR="00C709A9" w:rsidRPr="00B04CD8">
        <w:rPr>
          <w:rFonts w:cstheme="minorHAnsi"/>
          <w:sz w:val="24"/>
          <w:szCs w:val="24"/>
        </w:rPr>
        <w:t xml:space="preserve"> </w:t>
      </w:r>
    </w:p>
    <w:p w14:paraId="1270C479" w14:textId="5E428C1B" w:rsidR="00304588" w:rsidRPr="00B04CD8" w:rsidRDefault="00304588" w:rsidP="001B7C9E">
      <w:pPr>
        <w:jc w:val="both"/>
        <w:rPr>
          <w:rFonts w:cstheme="minorHAnsi"/>
          <w:sz w:val="24"/>
          <w:szCs w:val="24"/>
        </w:rPr>
      </w:pPr>
      <w:r w:rsidRPr="00B04CD8">
        <w:rPr>
          <w:rFonts w:cstheme="minorHAnsi"/>
          <w:sz w:val="24"/>
          <w:szCs w:val="24"/>
        </w:rPr>
        <w:t>It highlights the fat, salt, sugar and energy content through a</w:t>
      </w:r>
      <w:r w:rsidR="009046C0" w:rsidRPr="00B04CD8">
        <w:rPr>
          <w:rFonts w:cstheme="minorHAnsi"/>
          <w:sz w:val="24"/>
          <w:szCs w:val="24"/>
        </w:rPr>
        <w:t xml:space="preserve"> col</w:t>
      </w:r>
      <w:r w:rsidR="00B72AF7" w:rsidRPr="00B04CD8">
        <w:rPr>
          <w:rFonts w:cstheme="minorHAnsi"/>
          <w:sz w:val="24"/>
          <w:szCs w:val="24"/>
        </w:rPr>
        <w:t>o</w:t>
      </w:r>
      <w:r w:rsidR="009046C0" w:rsidRPr="00B04CD8">
        <w:rPr>
          <w:rFonts w:cstheme="minorHAnsi"/>
          <w:sz w:val="24"/>
          <w:szCs w:val="24"/>
        </w:rPr>
        <w:t>ur coded,</w:t>
      </w:r>
      <w:r w:rsidRPr="00B04CD8">
        <w:rPr>
          <w:rFonts w:cstheme="minorHAnsi"/>
          <w:sz w:val="24"/>
          <w:szCs w:val="24"/>
        </w:rPr>
        <w:t xml:space="preserve"> traffic light system – unhealthy products flash up as red, healthy products are marked green and middling ones flash up as amber.</w:t>
      </w:r>
      <w:r w:rsidR="005E38F4" w:rsidRPr="00B04CD8">
        <w:rPr>
          <w:rFonts w:cstheme="minorHAnsi"/>
          <w:sz w:val="24"/>
          <w:szCs w:val="24"/>
        </w:rPr>
        <w:t xml:space="preserve"> The </w:t>
      </w:r>
      <w:r w:rsidR="00FF156B" w:rsidRPr="00B04CD8">
        <w:rPr>
          <w:rFonts w:cstheme="minorHAnsi"/>
          <w:sz w:val="24"/>
          <w:szCs w:val="24"/>
        </w:rPr>
        <w:t xml:space="preserve">free </w:t>
      </w:r>
      <w:r w:rsidR="005E38F4" w:rsidRPr="00B04CD8">
        <w:rPr>
          <w:rFonts w:cstheme="minorHAnsi"/>
          <w:sz w:val="24"/>
          <w:szCs w:val="24"/>
        </w:rPr>
        <w:t>tool offers up a healthier alternative when available.</w:t>
      </w:r>
      <w:r w:rsidR="008B2C3F" w:rsidRPr="00B04CD8">
        <w:rPr>
          <w:rFonts w:cstheme="minorHAnsi"/>
          <w:sz w:val="24"/>
          <w:szCs w:val="24"/>
        </w:rPr>
        <w:t xml:space="preserve"> </w:t>
      </w:r>
    </w:p>
    <w:p w14:paraId="26145E5A" w14:textId="77777777" w:rsidR="00C709A9" w:rsidRPr="00B04CD8" w:rsidRDefault="00C709A9" w:rsidP="00C709A9">
      <w:pPr>
        <w:jc w:val="both"/>
        <w:rPr>
          <w:rFonts w:cstheme="minorHAnsi"/>
          <w:sz w:val="24"/>
          <w:szCs w:val="24"/>
        </w:rPr>
      </w:pPr>
      <w:r w:rsidRPr="00B04CD8">
        <w:rPr>
          <w:rFonts w:cstheme="minorHAnsi"/>
          <w:sz w:val="24"/>
          <w:szCs w:val="24"/>
        </w:rPr>
        <w:t>The new food app will help consumers choose healthier food and drinks in the supermarket – at a glance.</w:t>
      </w:r>
    </w:p>
    <w:p w14:paraId="4E5CBAA4" w14:textId="239BEBDB" w:rsidR="00C709A9" w:rsidRPr="00B04CD8" w:rsidRDefault="00C709A9" w:rsidP="00B04CD8">
      <w:pPr>
        <w:rPr>
          <w:sz w:val="24"/>
          <w:szCs w:val="24"/>
        </w:rPr>
      </w:pPr>
      <w:r w:rsidRPr="00B04CD8">
        <w:rPr>
          <w:sz w:val="24"/>
          <w:szCs w:val="24"/>
        </w:rPr>
        <w:t>FoodSwitch was launched in Australia in 2012 and has been downloaded more than 650,000 times. It is now up and running in India, the UK, New Zealand, South Africa, China and America.</w:t>
      </w:r>
    </w:p>
    <w:p w14:paraId="5671094E" w14:textId="2B2D52AC" w:rsidR="00C709A9" w:rsidRPr="00B04CD8" w:rsidRDefault="00C709A9" w:rsidP="00B04CD8">
      <w:pPr>
        <w:rPr>
          <w:sz w:val="24"/>
          <w:szCs w:val="24"/>
        </w:rPr>
      </w:pPr>
      <w:r w:rsidRPr="00B04CD8">
        <w:rPr>
          <w:sz w:val="24"/>
          <w:szCs w:val="24"/>
        </w:rPr>
        <w:t xml:space="preserve">The Hong Kong database contains information on nearly 13,000 products </w:t>
      </w:r>
      <w:r w:rsidR="009D31B6" w:rsidRPr="00B04CD8">
        <w:rPr>
          <w:sz w:val="24"/>
          <w:szCs w:val="24"/>
        </w:rPr>
        <w:t xml:space="preserve">sold </w:t>
      </w:r>
      <w:r w:rsidRPr="00B04CD8">
        <w:rPr>
          <w:sz w:val="24"/>
          <w:szCs w:val="24"/>
        </w:rPr>
        <w:t xml:space="preserve">in major supermarket chain stores with regular updates on the items. </w:t>
      </w:r>
    </w:p>
    <w:p w14:paraId="0B2E125A" w14:textId="0DDF4112" w:rsidR="005E38F4" w:rsidRPr="00B04CD8" w:rsidRDefault="00304588" w:rsidP="001B7C9E">
      <w:pPr>
        <w:jc w:val="both"/>
        <w:rPr>
          <w:rFonts w:cstheme="minorHAnsi"/>
          <w:sz w:val="24"/>
          <w:szCs w:val="24"/>
        </w:rPr>
      </w:pPr>
      <w:r w:rsidRPr="00B04CD8">
        <w:rPr>
          <w:rFonts w:cstheme="minorHAnsi"/>
          <w:sz w:val="24"/>
          <w:szCs w:val="24"/>
        </w:rPr>
        <w:t>Professor Bruce Neal, of The George Institute</w:t>
      </w:r>
      <w:r w:rsidR="005E38F4" w:rsidRPr="00B04CD8">
        <w:rPr>
          <w:rFonts w:cstheme="minorHAnsi"/>
          <w:sz w:val="24"/>
          <w:szCs w:val="24"/>
        </w:rPr>
        <w:t xml:space="preserve"> for Global Health, said</w:t>
      </w:r>
      <w:r w:rsidR="009046C0" w:rsidRPr="00B04CD8">
        <w:rPr>
          <w:rFonts w:cstheme="minorHAnsi"/>
          <w:sz w:val="24"/>
          <w:szCs w:val="24"/>
        </w:rPr>
        <w:t xml:space="preserve"> FoodSwitch </w:t>
      </w:r>
      <w:r w:rsidR="00735EBE">
        <w:rPr>
          <w:rFonts w:cstheme="minorHAnsi"/>
          <w:sz w:val="24"/>
          <w:szCs w:val="24"/>
        </w:rPr>
        <w:t>is</w:t>
      </w:r>
      <w:r w:rsidR="008859E6" w:rsidRPr="00B04CD8">
        <w:rPr>
          <w:rFonts w:cstheme="minorHAnsi"/>
          <w:sz w:val="24"/>
          <w:szCs w:val="24"/>
        </w:rPr>
        <w:t xml:space="preserve"> </w:t>
      </w:r>
      <w:r w:rsidR="005E38F4" w:rsidRPr="00B04CD8">
        <w:rPr>
          <w:rFonts w:cstheme="minorHAnsi"/>
          <w:sz w:val="24"/>
          <w:szCs w:val="24"/>
        </w:rPr>
        <w:t>about empowering shoppers to follow the healthiest diet possible. “We know that food labels can be really hard to understand. But, if you see a red warning pop up highlighting a product is high in salt, sugar or fat, it’s much easier to put it back on the shelf and opt for a healthier</w:t>
      </w:r>
      <w:r w:rsidR="00A606F2" w:rsidRPr="00B04CD8">
        <w:rPr>
          <w:rFonts w:cstheme="minorHAnsi"/>
          <w:sz w:val="24"/>
          <w:szCs w:val="24"/>
        </w:rPr>
        <w:t xml:space="preserve"> option</w:t>
      </w:r>
      <w:r w:rsidR="005E38F4" w:rsidRPr="00B04CD8">
        <w:rPr>
          <w:rFonts w:cstheme="minorHAnsi"/>
          <w:sz w:val="24"/>
          <w:szCs w:val="24"/>
        </w:rPr>
        <w:t>.</w:t>
      </w:r>
      <w:r w:rsidR="00A606F2" w:rsidRPr="00B04CD8">
        <w:rPr>
          <w:rFonts w:cstheme="minorHAnsi"/>
          <w:sz w:val="24"/>
          <w:szCs w:val="24"/>
        </w:rPr>
        <w:t>”</w:t>
      </w:r>
    </w:p>
    <w:p w14:paraId="0182C99C" w14:textId="6C2D501C" w:rsidR="00C1217A" w:rsidRPr="00B04CD8" w:rsidRDefault="006D7276" w:rsidP="001B7C9E">
      <w:pPr>
        <w:jc w:val="both"/>
        <w:rPr>
          <w:rFonts w:cstheme="minorHAnsi"/>
          <w:sz w:val="24"/>
          <w:szCs w:val="24"/>
        </w:rPr>
      </w:pPr>
      <w:r w:rsidRPr="00B04CD8">
        <w:rPr>
          <w:rFonts w:cstheme="minorHAnsi"/>
          <w:sz w:val="24"/>
          <w:szCs w:val="24"/>
        </w:rPr>
        <w:t xml:space="preserve">Dr </w:t>
      </w:r>
      <w:r w:rsidR="00C1217A" w:rsidRPr="00B04CD8">
        <w:rPr>
          <w:rFonts w:cstheme="minorHAnsi"/>
          <w:sz w:val="24"/>
          <w:szCs w:val="24"/>
        </w:rPr>
        <w:t>Jimmy Louie</w:t>
      </w:r>
      <w:r w:rsidRPr="00B04CD8">
        <w:rPr>
          <w:rFonts w:cstheme="minorHAnsi"/>
          <w:sz w:val="24"/>
          <w:szCs w:val="24"/>
        </w:rPr>
        <w:t>, Assistant Professor in Food and Nutritional Science at</w:t>
      </w:r>
      <w:r w:rsidR="001B7C9E" w:rsidRPr="00B04CD8">
        <w:rPr>
          <w:rFonts w:cstheme="minorHAnsi"/>
          <w:sz w:val="24"/>
          <w:szCs w:val="24"/>
        </w:rPr>
        <w:t xml:space="preserve"> </w:t>
      </w:r>
      <w:r w:rsidR="009D31B6" w:rsidRPr="00B04CD8">
        <w:rPr>
          <w:rFonts w:cstheme="minorHAnsi"/>
          <w:sz w:val="24"/>
          <w:szCs w:val="24"/>
        </w:rPr>
        <w:t xml:space="preserve">the </w:t>
      </w:r>
      <w:r w:rsidR="001B7C9E" w:rsidRPr="00B04CD8">
        <w:rPr>
          <w:rFonts w:cstheme="minorHAnsi"/>
          <w:sz w:val="24"/>
          <w:szCs w:val="24"/>
        </w:rPr>
        <w:t>HKU</w:t>
      </w:r>
      <w:r w:rsidRPr="00B04CD8">
        <w:rPr>
          <w:rFonts w:cstheme="minorHAnsi"/>
          <w:sz w:val="24"/>
          <w:szCs w:val="24"/>
        </w:rPr>
        <w:t xml:space="preserve"> School of Biological Sciences</w:t>
      </w:r>
      <w:r w:rsidR="00C1217A" w:rsidRPr="00B04CD8">
        <w:rPr>
          <w:rFonts w:cstheme="minorHAnsi"/>
          <w:sz w:val="24"/>
          <w:szCs w:val="24"/>
        </w:rPr>
        <w:t>, added that FoodSwitch would help</w:t>
      </w:r>
      <w:r w:rsidR="005B1D4C" w:rsidRPr="00B04CD8">
        <w:rPr>
          <w:rFonts w:cstheme="minorHAnsi"/>
          <w:sz w:val="24"/>
          <w:szCs w:val="24"/>
        </w:rPr>
        <w:t xml:space="preserve"> </w:t>
      </w:r>
      <w:r w:rsidR="00C1217A" w:rsidRPr="00B04CD8">
        <w:rPr>
          <w:rFonts w:cstheme="minorHAnsi"/>
          <w:sz w:val="24"/>
          <w:szCs w:val="24"/>
        </w:rPr>
        <w:t xml:space="preserve">address the obesity epidemic in Hong Kong. “More </w:t>
      </w:r>
      <w:r w:rsidR="009046C0" w:rsidRPr="00B04CD8">
        <w:rPr>
          <w:rFonts w:cstheme="minorHAnsi"/>
          <w:sz w:val="24"/>
          <w:szCs w:val="24"/>
        </w:rPr>
        <w:t>than half of adults in Hong Kong</w:t>
      </w:r>
      <w:r w:rsidR="00C1217A" w:rsidRPr="00B04CD8">
        <w:rPr>
          <w:rFonts w:cstheme="minorHAnsi"/>
          <w:sz w:val="24"/>
          <w:szCs w:val="24"/>
        </w:rPr>
        <w:t xml:space="preserve"> </w:t>
      </w:r>
      <w:r w:rsidR="009046C0" w:rsidRPr="00B04CD8">
        <w:rPr>
          <w:rStyle w:val="FootnoteReference"/>
          <w:rFonts w:cstheme="minorHAnsi"/>
          <w:sz w:val="24"/>
          <w:szCs w:val="24"/>
        </w:rPr>
        <w:footnoteReference w:id="1"/>
      </w:r>
      <w:r w:rsidR="00C1217A" w:rsidRPr="00B04CD8">
        <w:rPr>
          <w:rFonts w:cstheme="minorHAnsi"/>
          <w:sz w:val="24"/>
          <w:szCs w:val="24"/>
        </w:rPr>
        <w:t>are now overweig</w:t>
      </w:r>
      <w:r w:rsidR="005B1D4C" w:rsidRPr="00B04CD8">
        <w:rPr>
          <w:rFonts w:cstheme="minorHAnsi"/>
          <w:sz w:val="24"/>
          <w:szCs w:val="24"/>
        </w:rPr>
        <w:t>ht or obese and we believe that’</w:t>
      </w:r>
      <w:r w:rsidR="00C1217A" w:rsidRPr="00B04CD8">
        <w:rPr>
          <w:rFonts w:cstheme="minorHAnsi"/>
          <w:sz w:val="24"/>
          <w:szCs w:val="24"/>
        </w:rPr>
        <w:t>s</w:t>
      </w:r>
      <w:r w:rsidR="005B1D4C" w:rsidRPr="00B04CD8">
        <w:rPr>
          <w:rFonts w:cstheme="minorHAnsi"/>
          <w:sz w:val="24"/>
          <w:szCs w:val="24"/>
        </w:rPr>
        <w:t xml:space="preserve"> largely</w:t>
      </w:r>
      <w:r w:rsidR="00C1217A" w:rsidRPr="00B04CD8">
        <w:rPr>
          <w:rFonts w:cstheme="minorHAnsi"/>
          <w:sz w:val="24"/>
          <w:szCs w:val="24"/>
        </w:rPr>
        <w:t xml:space="preserve"> because of the foods they are being increasingly exposed to. More and more people are eating processed foods which are laden in sugar, fat and salt</w:t>
      </w:r>
      <w:r w:rsidR="00A606F2" w:rsidRPr="00B04CD8">
        <w:rPr>
          <w:rFonts w:cstheme="minorHAnsi"/>
          <w:sz w:val="24"/>
          <w:szCs w:val="24"/>
        </w:rPr>
        <w:t xml:space="preserve">. If we can </w:t>
      </w:r>
      <w:r w:rsidR="00A606F2" w:rsidRPr="00B04CD8">
        <w:rPr>
          <w:rFonts w:cstheme="minorHAnsi"/>
          <w:sz w:val="24"/>
          <w:szCs w:val="24"/>
        </w:rPr>
        <w:lastRenderedPageBreak/>
        <w:t>ca</w:t>
      </w:r>
      <w:r w:rsidR="005B1D4C" w:rsidRPr="00B04CD8">
        <w:rPr>
          <w:rFonts w:cstheme="minorHAnsi"/>
          <w:sz w:val="24"/>
          <w:szCs w:val="24"/>
        </w:rPr>
        <w:t>use consumers to stop and think, that we hope will lead to the food industry to start making healthier foods.”</w:t>
      </w:r>
    </w:p>
    <w:p w14:paraId="117D2105" w14:textId="37BC1F02" w:rsidR="00673AFB" w:rsidRPr="00B04CD8" w:rsidRDefault="00A606F2" w:rsidP="004540D3">
      <w:pPr>
        <w:jc w:val="both"/>
        <w:rPr>
          <w:rFonts w:cstheme="minorHAnsi"/>
          <w:sz w:val="24"/>
          <w:szCs w:val="24"/>
        </w:rPr>
      </w:pPr>
      <w:r w:rsidRPr="00B04CD8">
        <w:rPr>
          <w:rFonts w:cstheme="minorHAnsi"/>
          <w:sz w:val="24"/>
          <w:szCs w:val="24"/>
        </w:rPr>
        <w:t>Researchers are already using FoodSwitch data</w:t>
      </w:r>
      <w:r w:rsidR="00341CF2" w:rsidRPr="00B04CD8">
        <w:rPr>
          <w:rFonts w:cstheme="minorHAnsi"/>
          <w:sz w:val="24"/>
          <w:szCs w:val="24"/>
        </w:rPr>
        <w:t xml:space="preserve"> </w:t>
      </w:r>
      <w:r w:rsidRPr="00B04CD8">
        <w:rPr>
          <w:rFonts w:cstheme="minorHAnsi"/>
          <w:sz w:val="24"/>
          <w:szCs w:val="24"/>
        </w:rPr>
        <w:t>to identify foo</w:t>
      </w:r>
      <w:r w:rsidR="000B3731" w:rsidRPr="00B04CD8">
        <w:rPr>
          <w:rFonts w:cstheme="minorHAnsi"/>
          <w:sz w:val="24"/>
          <w:szCs w:val="24"/>
        </w:rPr>
        <w:t>ds high in salt. Anal</w:t>
      </w:r>
      <w:r w:rsidRPr="00B04CD8">
        <w:rPr>
          <w:rFonts w:cstheme="minorHAnsi"/>
          <w:sz w:val="24"/>
          <w:szCs w:val="24"/>
        </w:rPr>
        <w:t>ysis of four commonly consumed products</w:t>
      </w:r>
      <w:r w:rsidR="00E82B86" w:rsidRPr="00B04CD8">
        <w:rPr>
          <w:rFonts w:cstheme="minorHAnsi"/>
          <w:sz w:val="24"/>
          <w:szCs w:val="24"/>
        </w:rPr>
        <w:t xml:space="preserve"> sold in Hong Kong supermarkets </w:t>
      </w:r>
      <w:r w:rsidRPr="00B04CD8">
        <w:rPr>
          <w:rFonts w:cstheme="minorHAnsi"/>
          <w:sz w:val="24"/>
          <w:szCs w:val="24"/>
        </w:rPr>
        <w:t>– noodles, processed fish and meats and sauces – revealed a</w:t>
      </w:r>
      <w:r w:rsidR="00E82B86" w:rsidRPr="00B04CD8">
        <w:rPr>
          <w:rFonts w:cstheme="minorHAnsi"/>
          <w:sz w:val="24"/>
          <w:szCs w:val="24"/>
        </w:rPr>
        <w:t xml:space="preserve"> typical serve provided </w:t>
      </w:r>
      <w:r w:rsidR="00E500A8" w:rsidRPr="00B04CD8">
        <w:rPr>
          <w:rFonts w:cstheme="minorHAnsi"/>
          <w:sz w:val="24"/>
          <w:szCs w:val="24"/>
        </w:rPr>
        <w:t xml:space="preserve">one </w:t>
      </w:r>
      <w:r w:rsidR="00E82B86" w:rsidRPr="00B04CD8">
        <w:rPr>
          <w:rFonts w:cstheme="minorHAnsi"/>
          <w:sz w:val="24"/>
          <w:szCs w:val="24"/>
        </w:rPr>
        <w:t xml:space="preserve">third of the </w:t>
      </w:r>
      <w:r w:rsidR="000B3731" w:rsidRPr="00B04CD8">
        <w:rPr>
          <w:rFonts w:cstheme="minorHAnsi"/>
          <w:sz w:val="24"/>
          <w:szCs w:val="24"/>
        </w:rPr>
        <w:t>World Health Organisation</w:t>
      </w:r>
      <w:r w:rsidR="001B7C9E" w:rsidRPr="00B04CD8">
        <w:rPr>
          <w:rFonts w:cstheme="minorHAnsi"/>
          <w:sz w:val="24"/>
          <w:szCs w:val="24"/>
        </w:rPr>
        <w:t xml:space="preserve"> (WHO)</w:t>
      </w:r>
      <w:r w:rsidR="000B3731" w:rsidRPr="00B04CD8">
        <w:rPr>
          <w:rFonts w:cstheme="minorHAnsi"/>
          <w:sz w:val="24"/>
          <w:szCs w:val="24"/>
        </w:rPr>
        <w:t xml:space="preserve">’s </w:t>
      </w:r>
      <w:r w:rsidR="00E82B86" w:rsidRPr="00B04CD8">
        <w:rPr>
          <w:rFonts w:cstheme="minorHAnsi"/>
          <w:sz w:val="24"/>
          <w:szCs w:val="24"/>
        </w:rPr>
        <w:t>recommended amount of salt for just one day.</w:t>
      </w:r>
      <w:r w:rsidR="004540D3" w:rsidRPr="00B04CD8">
        <w:rPr>
          <w:rFonts w:cstheme="minorHAnsi"/>
          <w:sz w:val="24"/>
          <w:szCs w:val="24"/>
        </w:rPr>
        <w:t xml:space="preserve"> The report analysing more than 2</w:t>
      </w:r>
      <w:r w:rsidR="009D31B6">
        <w:rPr>
          <w:rFonts w:cstheme="minorHAnsi"/>
          <w:sz w:val="24"/>
          <w:szCs w:val="24"/>
        </w:rPr>
        <w:t>,</w:t>
      </w:r>
      <w:r w:rsidR="004540D3" w:rsidRPr="00B04CD8">
        <w:rPr>
          <w:rFonts w:cstheme="minorHAnsi"/>
          <w:sz w:val="24"/>
          <w:szCs w:val="24"/>
        </w:rPr>
        <w:t>000 products also revealed the salties</w:t>
      </w:r>
      <w:r w:rsidR="00341CF2" w:rsidRPr="00B04CD8">
        <w:rPr>
          <w:rFonts w:cstheme="minorHAnsi"/>
          <w:sz w:val="24"/>
          <w:szCs w:val="24"/>
        </w:rPr>
        <w:t xml:space="preserve">t noodles surveyed contained 20 </w:t>
      </w:r>
      <w:r w:rsidR="004540D3" w:rsidRPr="00B04CD8">
        <w:rPr>
          <w:rFonts w:cstheme="minorHAnsi"/>
          <w:sz w:val="24"/>
          <w:szCs w:val="24"/>
        </w:rPr>
        <w:t>grams of salt in just one serve –</w:t>
      </w:r>
      <w:r w:rsidR="00E500A8" w:rsidRPr="00B04CD8">
        <w:rPr>
          <w:rFonts w:cstheme="minorHAnsi"/>
          <w:sz w:val="24"/>
          <w:szCs w:val="24"/>
        </w:rPr>
        <w:t xml:space="preserve"> </w:t>
      </w:r>
      <w:r w:rsidR="004540D3" w:rsidRPr="00B04CD8">
        <w:rPr>
          <w:rFonts w:cstheme="minorHAnsi"/>
          <w:sz w:val="24"/>
          <w:szCs w:val="24"/>
        </w:rPr>
        <w:t>four times the WHO target.</w:t>
      </w:r>
    </w:p>
    <w:p w14:paraId="08686AE7" w14:textId="77777777" w:rsidR="00673AFB" w:rsidRPr="00B04CD8" w:rsidRDefault="00673AFB" w:rsidP="001B7C9E">
      <w:pPr>
        <w:jc w:val="both"/>
        <w:rPr>
          <w:rFonts w:cstheme="minorHAnsi"/>
          <w:b/>
          <w:sz w:val="24"/>
          <w:szCs w:val="24"/>
        </w:rPr>
      </w:pPr>
      <w:r w:rsidRPr="00B04CD8">
        <w:rPr>
          <w:rFonts w:cstheme="minorHAnsi"/>
          <w:b/>
          <w:sz w:val="24"/>
          <w:szCs w:val="24"/>
        </w:rPr>
        <w:t>REPORT KEY FINDINGS</w:t>
      </w:r>
    </w:p>
    <w:p w14:paraId="28D9D3BC" w14:textId="46FE7195" w:rsidR="00673AFB" w:rsidRPr="00B04CD8" w:rsidRDefault="00673AFB" w:rsidP="00673AFB">
      <w:pPr>
        <w:pStyle w:val="ListParagraph"/>
        <w:numPr>
          <w:ilvl w:val="0"/>
          <w:numId w:val="5"/>
        </w:numPr>
        <w:spacing w:after="0" w:line="240" w:lineRule="auto"/>
        <w:contextualSpacing w:val="0"/>
        <w:rPr>
          <w:sz w:val="24"/>
          <w:szCs w:val="24"/>
        </w:rPr>
      </w:pPr>
      <w:r w:rsidRPr="00B04CD8">
        <w:rPr>
          <w:sz w:val="24"/>
          <w:szCs w:val="24"/>
        </w:rPr>
        <w:t xml:space="preserve">An average serve of processed fish contains 30% of </w:t>
      </w:r>
      <w:r w:rsidR="009D31B6">
        <w:rPr>
          <w:sz w:val="24"/>
          <w:szCs w:val="24"/>
        </w:rPr>
        <w:t>the</w:t>
      </w:r>
      <w:r w:rsidR="009D31B6" w:rsidRPr="00B04CD8">
        <w:rPr>
          <w:sz w:val="24"/>
          <w:szCs w:val="24"/>
        </w:rPr>
        <w:t xml:space="preserve"> </w:t>
      </w:r>
      <w:r w:rsidRPr="00B04CD8">
        <w:rPr>
          <w:sz w:val="24"/>
          <w:szCs w:val="24"/>
        </w:rPr>
        <w:t>maximum daily salt intake</w:t>
      </w:r>
    </w:p>
    <w:p w14:paraId="479C8AC8" w14:textId="1B355AB0" w:rsidR="00673AFB" w:rsidRPr="00B04CD8" w:rsidRDefault="00673AFB" w:rsidP="00673AFB">
      <w:pPr>
        <w:pStyle w:val="ListParagraph"/>
        <w:numPr>
          <w:ilvl w:val="0"/>
          <w:numId w:val="5"/>
        </w:numPr>
        <w:spacing w:after="0" w:line="240" w:lineRule="auto"/>
        <w:contextualSpacing w:val="0"/>
        <w:rPr>
          <w:sz w:val="24"/>
          <w:szCs w:val="24"/>
        </w:rPr>
      </w:pPr>
      <w:r w:rsidRPr="00B04CD8">
        <w:rPr>
          <w:sz w:val="24"/>
          <w:szCs w:val="24"/>
        </w:rPr>
        <w:t>Switching from the saltiest processed meat to the least salty wou</w:t>
      </w:r>
      <w:r w:rsidR="004540D3" w:rsidRPr="00B04CD8">
        <w:rPr>
          <w:sz w:val="24"/>
          <w:szCs w:val="24"/>
        </w:rPr>
        <w:t>ld save almost 10</w:t>
      </w:r>
      <w:r w:rsidR="00341CF2" w:rsidRPr="00B04CD8">
        <w:rPr>
          <w:sz w:val="24"/>
          <w:szCs w:val="24"/>
        </w:rPr>
        <w:t xml:space="preserve"> </w:t>
      </w:r>
      <w:r w:rsidR="004540D3" w:rsidRPr="00B04CD8">
        <w:rPr>
          <w:sz w:val="24"/>
          <w:szCs w:val="24"/>
        </w:rPr>
        <w:t>g</w:t>
      </w:r>
      <w:r w:rsidR="00341CF2" w:rsidRPr="00B04CD8">
        <w:rPr>
          <w:sz w:val="24"/>
          <w:szCs w:val="24"/>
        </w:rPr>
        <w:t>rams</w:t>
      </w:r>
      <w:r w:rsidR="004540D3" w:rsidRPr="00B04CD8">
        <w:rPr>
          <w:sz w:val="24"/>
          <w:szCs w:val="24"/>
        </w:rPr>
        <w:t xml:space="preserve"> of salt, or two</w:t>
      </w:r>
      <w:r w:rsidRPr="00B04CD8">
        <w:rPr>
          <w:sz w:val="24"/>
          <w:szCs w:val="24"/>
        </w:rPr>
        <w:t xml:space="preserve"> teaspoons</w:t>
      </w:r>
      <w:r w:rsidR="00E500A8" w:rsidRPr="00B04CD8">
        <w:rPr>
          <w:sz w:val="24"/>
          <w:szCs w:val="24"/>
        </w:rPr>
        <w:t xml:space="preserve"> </w:t>
      </w:r>
      <w:r w:rsidR="004F21A4">
        <w:rPr>
          <w:sz w:val="24"/>
          <w:szCs w:val="24"/>
        </w:rPr>
        <w:t xml:space="preserve">of salt </w:t>
      </w:r>
      <w:r w:rsidR="00E500A8" w:rsidRPr="00B04CD8">
        <w:rPr>
          <w:sz w:val="24"/>
          <w:szCs w:val="24"/>
        </w:rPr>
        <w:t>per 100</w:t>
      </w:r>
      <w:r w:rsidR="00341CF2" w:rsidRPr="00B04CD8">
        <w:rPr>
          <w:sz w:val="24"/>
          <w:szCs w:val="24"/>
        </w:rPr>
        <w:t xml:space="preserve"> </w:t>
      </w:r>
      <w:r w:rsidR="00E500A8" w:rsidRPr="00B04CD8">
        <w:rPr>
          <w:sz w:val="24"/>
          <w:szCs w:val="24"/>
        </w:rPr>
        <w:t>g</w:t>
      </w:r>
      <w:r w:rsidR="00341CF2" w:rsidRPr="00B04CD8">
        <w:rPr>
          <w:sz w:val="24"/>
          <w:szCs w:val="24"/>
        </w:rPr>
        <w:t>rams</w:t>
      </w:r>
      <w:r w:rsidRPr="00B04CD8">
        <w:rPr>
          <w:sz w:val="24"/>
          <w:szCs w:val="24"/>
        </w:rPr>
        <w:t xml:space="preserve">. </w:t>
      </w:r>
    </w:p>
    <w:p w14:paraId="5B84F4AE" w14:textId="77777777" w:rsidR="00673AFB" w:rsidRPr="00B04CD8" w:rsidRDefault="004540D3" w:rsidP="00673AFB">
      <w:pPr>
        <w:pStyle w:val="ListParagraph"/>
        <w:numPr>
          <w:ilvl w:val="0"/>
          <w:numId w:val="5"/>
        </w:numPr>
        <w:spacing w:after="0" w:line="240" w:lineRule="auto"/>
        <w:contextualSpacing w:val="0"/>
        <w:rPr>
          <w:sz w:val="24"/>
          <w:szCs w:val="24"/>
        </w:rPr>
      </w:pPr>
      <w:r w:rsidRPr="00B04CD8">
        <w:rPr>
          <w:sz w:val="24"/>
          <w:szCs w:val="24"/>
        </w:rPr>
        <w:t>Some canned fish contain more than</w:t>
      </w:r>
      <w:r w:rsidR="00673AFB" w:rsidRPr="00B04CD8">
        <w:rPr>
          <w:sz w:val="24"/>
          <w:szCs w:val="24"/>
        </w:rPr>
        <w:t xml:space="preserve"> 125 x more salt than othe</w:t>
      </w:r>
      <w:r w:rsidRPr="00B04CD8">
        <w:rPr>
          <w:sz w:val="24"/>
          <w:szCs w:val="24"/>
        </w:rPr>
        <w:t>rs.</w:t>
      </w:r>
    </w:p>
    <w:p w14:paraId="16ABAD73" w14:textId="2A584383" w:rsidR="00673AFB" w:rsidRPr="00B04CD8" w:rsidRDefault="00673AFB" w:rsidP="00673AFB">
      <w:pPr>
        <w:pStyle w:val="ListParagraph"/>
        <w:numPr>
          <w:ilvl w:val="0"/>
          <w:numId w:val="5"/>
        </w:numPr>
        <w:spacing w:after="0" w:line="240" w:lineRule="auto"/>
        <w:contextualSpacing w:val="0"/>
        <w:rPr>
          <w:sz w:val="24"/>
          <w:szCs w:val="24"/>
        </w:rPr>
      </w:pPr>
      <w:r w:rsidRPr="00B04CD8">
        <w:rPr>
          <w:sz w:val="24"/>
          <w:szCs w:val="24"/>
        </w:rPr>
        <w:t>An averag</w:t>
      </w:r>
      <w:r w:rsidR="004540D3" w:rsidRPr="00B04CD8">
        <w:rPr>
          <w:sz w:val="24"/>
          <w:szCs w:val="24"/>
        </w:rPr>
        <w:t>e serve of noodles with sauce contains more than</w:t>
      </w:r>
      <w:r w:rsidRPr="00B04CD8">
        <w:rPr>
          <w:sz w:val="24"/>
          <w:szCs w:val="24"/>
        </w:rPr>
        <w:t xml:space="preserve"> 75% of </w:t>
      </w:r>
      <w:r w:rsidR="00520B32">
        <w:rPr>
          <w:sz w:val="24"/>
          <w:szCs w:val="24"/>
        </w:rPr>
        <w:t>the</w:t>
      </w:r>
      <w:r w:rsidR="00520B32" w:rsidRPr="00B04CD8">
        <w:rPr>
          <w:sz w:val="24"/>
          <w:szCs w:val="24"/>
        </w:rPr>
        <w:t xml:space="preserve"> </w:t>
      </w:r>
      <w:r w:rsidRPr="00B04CD8">
        <w:rPr>
          <w:sz w:val="24"/>
          <w:szCs w:val="24"/>
        </w:rPr>
        <w:t>maximum daily salt intake</w:t>
      </w:r>
      <w:r w:rsidR="004540D3" w:rsidRPr="00B04CD8">
        <w:rPr>
          <w:sz w:val="24"/>
          <w:szCs w:val="24"/>
        </w:rPr>
        <w:t>.</w:t>
      </w:r>
    </w:p>
    <w:p w14:paraId="5329E061" w14:textId="1722BF06" w:rsidR="00673AFB" w:rsidRPr="00B04CD8" w:rsidRDefault="00673AFB" w:rsidP="00673AFB">
      <w:pPr>
        <w:pStyle w:val="ListParagraph"/>
        <w:numPr>
          <w:ilvl w:val="0"/>
          <w:numId w:val="5"/>
        </w:numPr>
        <w:spacing w:after="0" w:line="240" w:lineRule="auto"/>
        <w:contextualSpacing w:val="0"/>
        <w:rPr>
          <w:sz w:val="24"/>
          <w:szCs w:val="24"/>
        </w:rPr>
      </w:pPr>
      <w:r w:rsidRPr="00B04CD8">
        <w:rPr>
          <w:sz w:val="24"/>
          <w:szCs w:val="24"/>
        </w:rPr>
        <w:t>The saltiest sauce ha</w:t>
      </w:r>
      <w:r w:rsidR="008B47F7">
        <w:rPr>
          <w:sz w:val="24"/>
          <w:szCs w:val="24"/>
        </w:rPr>
        <w:t>s</w:t>
      </w:r>
      <w:r w:rsidRPr="00B04CD8">
        <w:rPr>
          <w:sz w:val="24"/>
          <w:szCs w:val="24"/>
        </w:rPr>
        <w:t xml:space="preserve"> </w:t>
      </w:r>
      <w:r w:rsidR="009C6DE8" w:rsidRPr="00B04CD8">
        <w:rPr>
          <w:sz w:val="24"/>
          <w:szCs w:val="24"/>
        </w:rPr>
        <w:t>3</w:t>
      </w:r>
      <w:r w:rsidR="00341CF2" w:rsidRPr="00B04CD8">
        <w:rPr>
          <w:sz w:val="24"/>
          <w:szCs w:val="24"/>
        </w:rPr>
        <w:t xml:space="preserve"> </w:t>
      </w:r>
      <w:r w:rsidRPr="00B04CD8">
        <w:rPr>
          <w:sz w:val="24"/>
          <w:szCs w:val="24"/>
        </w:rPr>
        <w:t>g</w:t>
      </w:r>
      <w:r w:rsidR="00341CF2" w:rsidRPr="00B04CD8">
        <w:rPr>
          <w:sz w:val="24"/>
          <w:szCs w:val="24"/>
        </w:rPr>
        <w:t>rams</w:t>
      </w:r>
      <w:r w:rsidRPr="00B04CD8">
        <w:rPr>
          <w:sz w:val="24"/>
          <w:szCs w:val="24"/>
        </w:rPr>
        <w:t xml:space="preserve"> of salt </w:t>
      </w:r>
      <w:r w:rsidR="009C6DE8" w:rsidRPr="00B04CD8">
        <w:rPr>
          <w:sz w:val="24"/>
          <w:szCs w:val="24"/>
        </w:rPr>
        <w:t>in per 5</w:t>
      </w:r>
      <w:r w:rsidR="00341CF2" w:rsidRPr="00B04CD8">
        <w:rPr>
          <w:sz w:val="24"/>
          <w:szCs w:val="24"/>
        </w:rPr>
        <w:t xml:space="preserve"> </w:t>
      </w:r>
      <w:r w:rsidR="009C6DE8" w:rsidRPr="00B04CD8">
        <w:rPr>
          <w:sz w:val="24"/>
          <w:szCs w:val="24"/>
        </w:rPr>
        <w:t>g</w:t>
      </w:r>
      <w:r w:rsidR="00341CF2" w:rsidRPr="00B04CD8">
        <w:rPr>
          <w:sz w:val="24"/>
          <w:szCs w:val="24"/>
        </w:rPr>
        <w:t>rams</w:t>
      </w:r>
      <w:r w:rsidR="009C6DE8" w:rsidRPr="00B04CD8">
        <w:rPr>
          <w:sz w:val="24"/>
          <w:szCs w:val="24"/>
        </w:rPr>
        <w:t xml:space="preserve"> </w:t>
      </w:r>
      <w:r w:rsidRPr="00B04CD8">
        <w:rPr>
          <w:sz w:val="24"/>
          <w:szCs w:val="24"/>
        </w:rPr>
        <w:t xml:space="preserve">serve – </w:t>
      </w:r>
      <w:r w:rsidR="009C6DE8" w:rsidRPr="00B04CD8">
        <w:rPr>
          <w:sz w:val="24"/>
          <w:szCs w:val="24"/>
        </w:rPr>
        <w:t xml:space="preserve">60% of the </w:t>
      </w:r>
      <w:r w:rsidRPr="00B04CD8">
        <w:rPr>
          <w:sz w:val="24"/>
          <w:szCs w:val="24"/>
        </w:rPr>
        <w:t>maximum daily salt intake.</w:t>
      </w:r>
    </w:p>
    <w:p w14:paraId="34BC81B3" w14:textId="77777777" w:rsidR="008B47F7" w:rsidRDefault="008B47F7" w:rsidP="001B7C9E">
      <w:pPr>
        <w:jc w:val="both"/>
        <w:rPr>
          <w:rFonts w:cstheme="minorHAnsi"/>
          <w:sz w:val="24"/>
          <w:szCs w:val="24"/>
        </w:rPr>
      </w:pPr>
    </w:p>
    <w:p w14:paraId="5C8AF5B3" w14:textId="2522A906" w:rsidR="00346730" w:rsidRPr="00B04CD8" w:rsidRDefault="000B3731" w:rsidP="001B7C9E">
      <w:pPr>
        <w:jc w:val="both"/>
        <w:rPr>
          <w:rFonts w:cstheme="minorHAnsi"/>
          <w:sz w:val="24"/>
          <w:szCs w:val="24"/>
        </w:rPr>
      </w:pPr>
      <w:r w:rsidRPr="00B04CD8">
        <w:rPr>
          <w:rFonts w:cstheme="minorHAnsi"/>
          <w:sz w:val="24"/>
          <w:szCs w:val="24"/>
        </w:rPr>
        <w:t xml:space="preserve">The WHO recommended daily salt intake is just </w:t>
      </w:r>
      <w:r w:rsidR="00341CF2" w:rsidRPr="00B04CD8">
        <w:rPr>
          <w:rFonts w:cstheme="minorHAnsi"/>
          <w:sz w:val="24"/>
          <w:szCs w:val="24"/>
        </w:rPr>
        <w:t>5</w:t>
      </w:r>
      <w:r w:rsidRPr="00B04CD8">
        <w:rPr>
          <w:rFonts w:cstheme="minorHAnsi"/>
          <w:sz w:val="24"/>
          <w:szCs w:val="24"/>
        </w:rPr>
        <w:t xml:space="preserve"> grams</w:t>
      </w:r>
      <w:r w:rsidR="009046C0" w:rsidRPr="00B04CD8">
        <w:rPr>
          <w:rStyle w:val="FootnoteReference"/>
          <w:rFonts w:cstheme="minorHAnsi"/>
          <w:sz w:val="24"/>
          <w:szCs w:val="24"/>
        </w:rPr>
        <w:footnoteReference w:id="2"/>
      </w:r>
      <w:r w:rsidRPr="00B04CD8">
        <w:rPr>
          <w:rFonts w:cstheme="minorHAnsi"/>
          <w:sz w:val="24"/>
          <w:szCs w:val="24"/>
        </w:rPr>
        <w:t xml:space="preserve"> of salt or less a day</w:t>
      </w:r>
      <w:r w:rsidR="00593AB6" w:rsidRPr="00B04CD8">
        <w:rPr>
          <w:rFonts w:cstheme="minorHAnsi"/>
          <w:sz w:val="24"/>
          <w:szCs w:val="24"/>
        </w:rPr>
        <w:t>, yet Hong</w:t>
      </w:r>
      <w:r w:rsidR="00C75DBF" w:rsidRPr="00B04CD8">
        <w:rPr>
          <w:rFonts w:cstheme="minorHAnsi"/>
          <w:sz w:val="24"/>
          <w:szCs w:val="24"/>
        </w:rPr>
        <w:t>k</w:t>
      </w:r>
      <w:r w:rsidR="00593AB6" w:rsidRPr="00B04CD8">
        <w:rPr>
          <w:rFonts w:cstheme="minorHAnsi"/>
          <w:sz w:val="24"/>
          <w:szCs w:val="24"/>
        </w:rPr>
        <w:t>ongers are estimated t</w:t>
      </w:r>
      <w:r w:rsidR="00341CF2" w:rsidRPr="00B04CD8">
        <w:rPr>
          <w:rFonts w:cstheme="minorHAnsi"/>
          <w:sz w:val="24"/>
          <w:szCs w:val="24"/>
        </w:rPr>
        <w:t xml:space="preserve">o be eating </w:t>
      </w:r>
      <w:r w:rsidR="00CB7548">
        <w:rPr>
          <w:rFonts w:cstheme="minorHAnsi"/>
          <w:sz w:val="24"/>
          <w:szCs w:val="24"/>
        </w:rPr>
        <w:t>up to</w:t>
      </w:r>
      <w:bookmarkStart w:id="0" w:name="_GoBack"/>
      <w:bookmarkEnd w:id="0"/>
      <w:r w:rsidR="00CB7548">
        <w:rPr>
          <w:rFonts w:cstheme="minorHAnsi"/>
          <w:sz w:val="24"/>
          <w:szCs w:val="24"/>
        </w:rPr>
        <w:t xml:space="preserve"> double that amount.</w:t>
      </w:r>
    </w:p>
    <w:p w14:paraId="5A00CE29" w14:textId="2B071921" w:rsidR="00DE67DC" w:rsidRPr="00B04CD8" w:rsidRDefault="00341CF2" w:rsidP="001B7C9E">
      <w:pPr>
        <w:jc w:val="both"/>
        <w:rPr>
          <w:rFonts w:cstheme="minorHAnsi"/>
          <w:sz w:val="24"/>
          <w:szCs w:val="24"/>
        </w:rPr>
      </w:pPr>
      <w:r w:rsidRPr="00B04CD8">
        <w:rPr>
          <w:rFonts w:cstheme="minorHAnsi"/>
          <w:sz w:val="24"/>
          <w:szCs w:val="24"/>
        </w:rPr>
        <w:t xml:space="preserve">Dr </w:t>
      </w:r>
      <w:r w:rsidR="001E21E2" w:rsidRPr="00B04CD8">
        <w:rPr>
          <w:rFonts w:cstheme="minorHAnsi"/>
          <w:sz w:val="24"/>
          <w:szCs w:val="24"/>
        </w:rPr>
        <w:t>Louie</w:t>
      </w:r>
      <w:r w:rsidRPr="00B04CD8">
        <w:rPr>
          <w:rFonts w:cstheme="minorHAnsi"/>
          <w:sz w:val="24"/>
          <w:szCs w:val="24"/>
        </w:rPr>
        <w:t xml:space="preserve"> </w:t>
      </w:r>
      <w:r w:rsidR="00593AB6" w:rsidRPr="00B04CD8">
        <w:rPr>
          <w:rFonts w:cstheme="minorHAnsi"/>
          <w:sz w:val="24"/>
          <w:szCs w:val="24"/>
        </w:rPr>
        <w:t>said: “It’s not the salt we use whilst cooking that is the biggest source of salt in our diet; it’s the hidden salt in processed foods including cereals, soups and dim sum that is pushing up our daily salt intake to very worrying levels.</w:t>
      </w:r>
      <w:r w:rsidR="00FF156B" w:rsidRPr="00B04CD8">
        <w:rPr>
          <w:rFonts w:cstheme="minorHAnsi"/>
          <w:sz w:val="24"/>
          <w:szCs w:val="24"/>
        </w:rPr>
        <w:t xml:space="preserve"> Salt is the one of the biggest contributors to high blood pressure, a risk factor for stroke and heart att</w:t>
      </w:r>
      <w:r w:rsidR="00673AFB" w:rsidRPr="00B04CD8">
        <w:rPr>
          <w:rFonts w:cstheme="minorHAnsi"/>
          <w:sz w:val="24"/>
          <w:szCs w:val="24"/>
        </w:rPr>
        <w:t>ack</w:t>
      </w:r>
      <w:r w:rsidR="004540D3" w:rsidRPr="00B04CD8">
        <w:rPr>
          <w:rFonts w:cstheme="minorHAnsi"/>
          <w:sz w:val="24"/>
          <w:szCs w:val="24"/>
        </w:rPr>
        <w:t>.”</w:t>
      </w:r>
    </w:p>
    <w:p w14:paraId="6BF1D794" w14:textId="4A5BD98F" w:rsidR="00AE2E22" w:rsidRPr="00B04CD8" w:rsidRDefault="008B47F7" w:rsidP="009E7604">
      <w:pPr>
        <w:pStyle w:val="NormalWeb"/>
        <w:shd w:val="clear" w:color="auto" w:fill="FFFFFF"/>
        <w:spacing w:before="0" w:beforeAutospacing="0" w:after="150" w:afterAutospacing="0"/>
        <w:jc w:val="both"/>
        <w:rPr>
          <w:rFonts w:ascii="Calibri" w:hAnsi="Calibri" w:cs="Calibri"/>
          <w:color w:val="000000" w:themeColor="text1"/>
        </w:rPr>
      </w:pPr>
      <w:r w:rsidRPr="00B04CD8">
        <w:rPr>
          <w:rFonts w:ascii="Calibri" w:hAnsi="Calibri" w:cs="Calibri"/>
          <w:color w:val="000000" w:themeColor="text1"/>
        </w:rPr>
        <w:t xml:space="preserve">Consumers </w:t>
      </w:r>
      <w:r w:rsidR="00043586" w:rsidRPr="00B04CD8">
        <w:rPr>
          <w:rFonts w:ascii="Calibri" w:hAnsi="Calibri" w:cs="Calibri"/>
          <w:color w:val="000000" w:themeColor="text1"/>
        </w:rPr>
        <w:t xml:space="preserve">will also be able to take part in a </w:t>
      </w:r>
      <w:r w:rsidR="00F11759" w:rsidRPr="00B04CD8">
        <w:rPr>
          <w:rFonts w:ascii="Calibri" w:hAnsi="Calibri" w:cs="Calibri"/>
          <w:color w:val="000000" w:themeColor="text1"/>
        </w:rPr>
        <w:t xml:space="preserve">crowdsourcing campaign to expand the FoodSwitch database. If they scan a product not in the </w:t>
      </w:r>
      <w:r w:rsidR="00043586" w:rsidRPr="00B04CD8">
        <w:rPr>
          <w:rFonts w:ascii="Calibri" w:hAnsi="Calibri" w:cs="Calibri"/>
          <w:color w:val="000000" w:themeColor="text1"/>
        </w:rPr>
        <w:t>database,</w:t>
      </w:r>
      <w:r w:rsidR="00F11759" w:rsidRPr="00B04CD8">
        <w:rPr>
          <w:rFonts w:ascii="Calibri" w:hAnsi="Calibri" w:cs="Calibri"/>
          <w:color w:val="000000" w:themeColor="text1"/>
        </w:rPr>
        <w:t xml:space="preserve"> they</w:t>
      </w:r>
      <w:r w:rsidR="00673AFB" w:rsidRPr="00B04CD8">
        <w:rPr>
          <w:rFonts w:ascii="Calibri" w:hAnsi="Calibri" w:cs="Calibri"/>
          <w:color w:val="000000" w:themeColor="text1"/>
        </w:rPr>
        <w:t xml:space="preserve"> will</w:t>
      </w:r>
      <w:r w:rsidR="00F11759" w:rsidRPr="00B04CD8">
        <w:rPr>
          <w:rFonts w:ascii="Calibri" w:hAnsi="Calibri" w:cs="Calibri"/>
          <w:color w:val="000000" w:themeColor="text1"/>
        </w:rPr>
        <w:t xml:space="preserve"> be prompted to take </w:t>
      </w:r>
      <w:r w:rsidR="00673AFB" w:rsidRPr="00B04CD8">
        <w:rPr>
          <w:rFonts w:ascii="Calibri" w:hAnsi="Calibri" w:cs="Calibri"/>
          <w:color w:val="000000" w:themeColor="text1"/>
        </w:rPr>
        <w:t>a photo of the food item</w:t>
      </w:r>
      <w:r w:rsidR="00F11759" w:rsidRPr="00B04CD8">
        <w:rPr>
          <w:rFonts w:ascii="Calibri" w:hAnsi="Calibri" w:cs="Calibri"/>
          <w:color w:val="000000" w:themeColor="text1"/>
        </w:rPr>
        <w:t xml:space="preserve"> so </w:t>
      </w:r>
      <w:r w:rsidR="00673AFB" w:rsidRPr="00B04CD8">
        <w:rPr>
          <w:rFonts w:ascii="Calibri" w:hAnsi="Calibri" w:cs="Calibri"/>
          <w:color w:val="000000" w:themeColor="text1"/>
        </w:rPr>
        <w:t xml:space="preserve">it can be </w:t>
      </w:r>
      <w:r w:rsidR="00F11759" w:rsidRPr="00B04CD8">
        <w:rPr>
          <w:rFonts w:ascii="Calibri" w:hAnsi="Calibri" w:cs="Calibri"/>
          <w:color w:val="000000" w:themeColor="text1"/>
        </w:rPr>
        <w:t>checked</w:t>
      </w:r>
      <w:r w:rsidR="000256AF" w:rsidRPr="00B04CD8">
        <w:rPr>
          <w:rFonts w:ascii="Calibri" w:hAnsi="Calibri" w:cs="Calibri"/>
          <w:color w:val="000000" w:themeColor="text1"/>
        </w:rPr>
        <w:t xml:space="preserve"> and added to FoodSwitch</w:t>
      </w:r>
      <w:r w:rsidR="00AE2E22" w:rsidRPr="00B04CD8">
        <w:rPr>
          <w:rFonts w:ascii="Calibri" w:hAnsi="Calibri" w:cs="Calibri"/>
          <w:color w:val="000000" w:themeColor="text1"/>
        </w:rPr>
        <w:t>.</w:t>
      </w:r>
    </w:p>
    <w:p w14:paraId="07D6FC67" w14:textId="40B6233B" w:rsidR="008B47F7" w:rsidRPr="00B04CD8" w:rsidRDefault="00F11759" w:rsidP="00B04CD8">
      <w:pPr>
        <w:rPr>
          <w:sz w:val="24"/>
          <w:szCs w:val="24"/>
        </w:rPr>
      </w:pPr>
      <w:r w:rsidRPr="00B04CD8">
        <w:rPr>
          <w:rFonts w:ascii="Calibri" w:hAnsi="Calibri" w:cs="Calibri"/>
          <w:color w:val="000000" w:themeColor="text1"/>
          <w:sz w:val="24"/>
          <w:szCs w:val="24"/>
        </w:rPr>
        <w:t>Professor Nea</w:t>
      </w:r>
      <w:r w:rsidR="00341CF2" w:rsidRPr="00B04CD8">
        <w:rPr>
          <w:rFonts w:ascii="Calibri" w:hAnsi="Calibri" w:cs="Calibri"/>
          <w:color w:val="000000" w:themeColor="text1"/>
          <w:sz w:val="24"/>
          <w:szCs w:val="24"/>
        </w:rPr>
        <w:t>l</w:t>
      </w:r>
      <w:r w:rsidRPr="00B04CD8">
        <w:rPr>
          <w:rFonts w:ascii="Calibri" w:hAnsi="Calibri" w:cs="Calibri"/>
          <w:color w:val="000000" w:themeColor="text1"/>
          <w:sz w:val="24"/>
          <w:szCs w:val="24"/>
        </w:rPr>
        <w:t xml:space="preserve"> </w:t>
      </w:r>
      <w:r w:rsidR="008B47F7" w:rsidRPr="00B04CD8">
        <w:rPr>
          <w:rFonts w:ascii="Calibri" w:hAnsi="Calibri" w:cs="Calibri"/>
          <w:color w:val="000000" w:themeColor="text1"/>
          <w:sz w:val="24"/>
          <w:szCs w:val="24"/>
        </w:rPr>
        <w:t>said</w:t>
      </w:r>
      <w:r w:rsidR="008B47F7">
        <w:rPr>
          <w:rFonts w:ascii="Calibri" w:hAnsi="Calibri" w:cs="Calibri"/>
          <w:color w:val="000000" w:themeColor="text1"/>
          <w:sz w:val="24"/>
          <w:szCs w:val="24"/>
        </w:rPr>
        <w:t xml:space="preserve"> </w:t>
      </w:r>
      <w:r w:rsidR="008B47F7" w:rsidRPr="00B04CD8">
        <w:rPr>
          <w:sz w:val="24"/>
          <w:szCs w:val="24"/>
        </w:rPr>
        <w:t xml:space="preserve">the FoodSwitch team </w:t>
      </w:r>
      <w:r w:rsidR="00735EBE">
        <w:rPr>
          <w:sz w:val="24"/>
          <w:szCs w:val="24"/>
        </w:rPr>
        <w:t xml:space="preserve">in Australia </w:t>
      </w:r>
      <w:r w:rsidR="008B47F7" w:rsidRPr="00B04CD8">
        <w:rPr>
          <w:sz w:val="24"/>
          <w:szCs w:val="24"/>
        </w:rPr>
        <w:t>work</w:t>
      </w:r>
      <w:r w:rsidR="00735EBE">
        <w:rPr>
          <w:sz w:val="24"/>
          <w:szCs w:val="24"/>
        </w:rPr>
        <w:t>ed</w:t>
      </w:r>
      <w:r w:rsidR="008B47F7" w:rsidRPr="00B04CD8">
        <w:rPr>
          <w:sz w:val="24"/>
          <w:szCs w:val="24"/>
        </w:rPr>
        <w:t xml:space="preserve"> with supermarket giant Woolworths to reformulate their own brand products and have </w:t>
      </w:r>
      <w:r w:rsidR="008B47F7" w:rsidRPr="00B04CD8">
        <w:rPr>
          <w:sz w:val="24"/>
          <w:szCs w:val="24"/>
          <w:shd w:val="clear" w:color="auto" w:fill="FFFFFF"/>
        </w:rPr>
        <w:t xml:space="preserve">reduced salt by 30% from </w:t>
      </w:r>
      <w:r w:rsidR="008B47F7" w:rsidRPr="00B04CD8">
        <w:rPr>
          <w:color w:val="171E51"/>
          <w:sz w:val="24"/>
          <w:szCs w:val="24"/>
          <w:shd w:val="clear" w:color="auto" w:fill="FFFFFF"/>
        </w:rPr>
        <w:t xml:space="preserve">their </w:t>
      </w:r>
      <w:r w:rsidR="008B47F7" w:rsidRPr="00B04CD8">
        <w:rPr>
          <w:sz w:val="24"/>
          <w:szCs w:val="24"/>
          <w:shd w:val="clear" w:color="auto" w:fill="FFFFFF"/>
        </w:rPr>
        <w:t xml:space="preserve">ready meal range. A trial also saw people with cardiovascular disease </w:t>
      </w:r>
      <w:r w:rsidR="008B47F7" w:rsidRPr="00B04CD8">
        <w:rPr>
          <w:sz w:val="24"/>
          <w:szCs w:val="24"/>
          <w:shd w:val="clear" w:color="auto" w:fill="FFFFFF"/>
        </w:rPr>
        <w:lastRenderedPageBreak/>
        <w:t>reduce their daily salt intake by 0.7 grams by modifying their shopping habits through FoodSwitch</w:t>
      </w:r>
      <w:r w:rsidR="008B47F7" w:rsidRPr="00B04CD8">
        <w:rPr>
          <w:sz w:val="24"/>
          <w:szCs w:val="24"/>
        </w:rPr>
        <w:t>.</w:t>
      </w:r>
    </w:p>
    <w:p w14:paraId="37E83D0E" w14:textId="267277EF" w:rsidR="009E7604" w:rsidRPr="00B04CD8" w:rsidRDefault="00F11759" w:rsidP="001B7C9E">
      <w:pPr>
        <w:jc w:val="both"/>
        <w:rPr>
          <w:rFonts w:ascii="Calibri" w:hAnsi="Calibri" w:cs="Calibri"/>
          <w:color w:val="000000" w:themeColor="text1"/>
          <w:sz w:val="24"/>
          <w:szCs w:val="24"/>
        </w:rPr>
      </w:pPr>
      <w:r w:rsidRPr="00B04CD8">
        <w:rPr>
          <w:rFonts w:ascii="Calibri" w:hAnsi="Calibri" w:cs="Calibri"/>
          <w:color w:val="000000" w:themeColor="text1"/>
          <w:sz w:val="24"/>
          <w:szCs w:val="24"/>
        </w:rPr>
        <w:t>“We will constantly be adding in products into the database</w:t>
      </w:r>
      <w:r w:rsidR="009E7604" w:rsidRPr="00B04CD8">
        <w:rPr>
          <w:rFonts w:ascii="Calibri" w:hAnsi="Calibri" w:cs="Calibri"/>
          <w:color w:val="000000" w:themeColor="text1"/>
          <w:sz w:val="24"/>
          <w:szCs w:val="24"/>
        </w:rPr>
        <w:t xml:space="preserve"> so that we can keep a watchful eye on Hong Kong’s food supply</w:t>
      </w:r>
      <w:r w:rsidR="00043586" w:rsidRPr="00B04CD8">
        <w:rPr>
          <w:rFonts w:ascii="Calibri" w:hAnsi="Calibri" w:cs="Calibri"/>
          <w:color w:val="000000" w:themeColor="text1"/>
          <w:sz w:val="24"/>
          <w:szCs w:val="24"/>
        </w:rPr>
        <w:t xml:space="preserve">. Our researchers will </w:t>
      </w:r>
      <w:r w:rsidR="009E7604" w:rsidRPr="00B04CD8">
        <w:rPr>
          <w:rFonts w:ascii="Calibri" w:hAnsi="Calibri" w:cs="Calibri"/>
          <w:color w:val="000000" w:themeColor="text1"/>
          <w:sz w:val="24"/>
          <w:szCs w:val="24"/>
        </w:rPr>
        <w:t xml:space="preserve">identify the </w:t>
      </w:r>
      <w:r w:rsidR="00043586" w:rsidRPr="00B04CD8">
        <w:rPr>
          <w:rFonts w:ascii="Calibri" w:hAnsi="Calibri" w:cs="Calibri"/>
          <w:color w:val="000000" w:themeColor="text1"/>
          <w:sz w:val="24"/>
          <w:szCs w:val="24"/>
        </w:rPr>
        <w:t>unhealthiest</w:t>
      </w:r>
      <w:r w:rsidR="009E7604" w:rsidRPr="00B04CD8">
        <w:rPr>
          <w:rFonts w:ascii="Calibri" w:hAnsi="Calibri" w:cs="Calibri"/>
          <w:color w:val="000000" w:themeColor="text1"/>
          <w:sz w:val="24"/>
          <w:szCs w:val="24"/>
        </w:rPr>
        <w:t xml:space="preserve"> products and work with the food industry to deliver products lower in salt, sugar and fat.”</w:t>
      </w:r>
      <w:r w:rsidR="008B47F7">
        <w:rPr>
          <w:rFonts w:ascii="Calibri" w:hAnsi="Calibri" w:cs="Calibri"/>
          <w:color w:val="000000" w:themeColor="text1"/>
          <w:sz w:val="24"/>
          <w:szCs w:val="24"/>
        </w:rPr>
        <w:t xml:space="preserve"> He added.</w:t>
      </w:r>
    </w:p>
    <w:p w14:paraId="73C04FFA" w14:textId="47CF941A" w:rsidR="00925868" w:rsidRPr="00B04CD8" w:rsidRDefault="00925868" w:rsidP="00925868">
      <w:pPr>
        <w:jc w:val="both"/>
        <w:rPr>
          <w:rFonts w:cstheme="minorHAnsi"/>
          <w:b/>
          <w:sz w:val="24"/>
          <w:szCs w:val="24"/>
        </w:rPr>
      </w:pPr>
      <w:r w:rsidRPr="00B04CD8">
        <w:rPr>
          <w:rFonts w:cstheme="minorHAnsi"/>
          <w:sz w:val="24"/>
          <w:szCs w:val="24"/>
        </w:rPr>
        <w:t>FoodSwitch can be downloaded for free at</w:t>
      </w:r>
      <w:r w:rsidR="00EB60A6">
        <w:rPr>
          <w:rFonts w:cstheme="minorHAnsi"/>
          <w:sz w:val="24"/>
          <w:szCs w:val="24"/>
        </w:rPr>
        <w:t xml:space="preserve"> App Store </w:t>
      </w:r>
      <w:r w:rsidR="005677D8">
        <w:rPr>
          <w:rFonts w:cstheme="minorHAnsi"/>
          <w:sz w:val="24"/>
          <w:szCs w:val="24"/>
        </w:rPr>
        <w:t xml:space="preserve">for iphone or </w:t>
      </w:r>
      <w:r w:rsidR="00EB60A6">
        <w:rPr>
          <w:rFonts w:cstheme="minorHAnsi"/>
          <w:sz w:val="24"/>
          <w:szCs w:val="24"/>
        </w:rPr>
        <w:t>Google Play</w:t>
      </w:r>
      <w:r w:rsidR="005677D8">
        <w:rPr>
          <w:rFonts w:cstheme="minorHAnsi"/>
          <w:sz w:val="24"/>
          <w:szCs w:val="24"/>
        </w:rPr>
        <w:t xml:space="preserve"> for Android</w:t>
      </w:r>
      <w:r w:rsidR="00EB60A6">
        <w:rPr>
          <w:rFonts w:cstheme="minorHAnsi"/>
          <w:sz w:val="24"/>
          <w:szCs w:val="24"/>
        </w:rPr>
        <w:t>.</w:t>
      </w:r>
      <w:r w:rsidRPr="00B04CD8">
        <w:rPr>
          <w:rFonts w:cstheme="minorHAnsi"/>
          <w:sz w:val="24"/>
          <w:szCs w:val="24"/>
        </w:rPr>
        <w:t xml:space="preserve"> </w:t>
      </w:r>
    </w:p>
    <w:p w14:paraId="33C92AD9" w14:textId="77777777" w:rsidR="00925868" w:rsidRPr="00B04CD8" w:rsidRDefault="00925868" w:rsidP="00925868">
      <w:pPr>
        <w:rPr>
          <w:sz w:val="24"/>
          <w:szCs w:val="24"/>
        </w:rPr>
      </w:pPr>
      <w:r w:rsidRPr="00B04CD8">
        <w:rPr>
          <w:noProof/>
          <w:sz w:val="24"/>
          <w:szCs w:val="24"/>
        </w:rPr>
        <w:drawing>
          <wp:inline distT="0" distB="0" distL="0" distR="0" wp14:anchorId="217CE5B7" wp14:editId="4F854EA2">
            <wp:extent cx="2133600" cy="752475"/>
            <wp:effectExtent l="0" t="0" r="0" b="9525"/>
            <wp:docPr id="2" name="Picture 2" descr="Image result for available in the app store">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available in the app store"/>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133600" cy="752475"/>
                    </a:xfrm>
                    <a:prstGeom prst="rect">
                      <a:avLst/>
                    </a:prstGeom>
                    <a:noFill/>
                    <a:ln>
                      <a:noFill/>
                    </a:ln>
                  </pic:spPr>
                </pic:pic>
              </a:graphicData>
            </a:graphic>
          </wp:inline>
        </w:drawing>
      </w:r>
    </w:p>
    <w:p w14:paraId="477D9894" w14:textId="77777777" w:rsidR="00925868" w:rsidRPr="00B04CD8" w:rsidRDefault="00925868" w:rsidP="00925868">
      <w:pPr>
        <w:pStyle w:val="ListParagraph"/>
        <w:rPr>
          <w:sz w:val="24"/>
          <w:szCs w:val="24"/>
        </w:rPr>
      </w:pPr>
    </w:p>
    <w:p w14:paraId="38534620" w14:textId="77777777" w:rsidR="00925868" w:rsidRPr="00B04CD8" w:rsidRDefault="00925868" w:rsidP="00925868">
      <w:pPr>
        <w:rPr>
          <w:sz w:val="24"/>
          <w:szCs w:val="24"/>
        </w:rPr>
      </w:pPr>
      <w:r w:rsidRPr="00B04CD8">
        <w:rPr>
          <w:noProof/>
          <w:sz w:val="24"/>
          <w:szCs w:val="24"/>
        </w:rPr>
        <w:drawing>
          <wp:inline distT="0" distB="0" distL="0" distR="0" wp14:anchorId="48267CAF" wp14:editId="078A2BA1">
            <wp:extent cx="2133600" cy="628650"/>
            <wp:effectExtent l="0" t="0" r="0" b="0"/>
            <wp:docPr id="1" name="Picture 1" descr="Image result for available on google play">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available on google play"/>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133600" cy="628650"/>
                    </a:xfrm>
                    <a:prstGeom prst="rect">
                      <a:avLst/>
                    </a:prstGeom>
                    <a:noFill/>
                    <a:ln>
                      <a:noFill/>
                    </a:ln>
                  </pic:spPr>
                </pic:pic>
              </a:graphicData>
            </a:graphic>
          </wp:inline>
        </w:drawing>
      </w:r>
    </w:p>
    <w:p w14:paraId="6DB603BA" w14:textId="77777777" w:rsidR="00925868" w:rsidRPr="00B04CD8" w:rsidRDefault="00925868" w:rsidP="00925868">
      <w:pPr>
        <w:jc w:val="both"/>
        <w:rPr>
          <w:rFonts w:cstheme="minorHAnsi"/>
          <w:b/>
          <w:sz w:val="24"/>
          <w:szCs w:val="24"/>
        </w:rPr>
      </w:pPr>
      <w:r w:rsidRPr="00B04CD8">
        <w:rPr>
          <w:rFonts w:cstheme="minorHAnsi"/>
          <w:b/>
          <w:sz w:val="24"/>
          <w:szCs w:val="24"/>
        </w:rPr>
        <w:t xml:space="preserve">Website: </w:t>
      </w:r>
      <w:hyperlink r:id="rId14" w:history="1">
        <w:r w:rsidRPr="00B04CD8">
          <w:rPr>
            <w:rStyle w:val="Hyperlink"/>
            <w:sz w:val="24"/>
            <w:szCs w:val="24"/>
          </w:rPr>
          <w:t>https://www.georgeinstitute.org/projects/foodswitch-hong-kong</w:t>
        </w:r>
      </w:hyperlink>
    </w:p>
    <w:p w14:paraId="7AB9E90F" w14:textId="77777777" w:rsidR="00495C6F" w:rsidRPr="00B04CD8" w:rsidRDefault="00495C6F" w:rsidP="00346730">
      <w:pPr>
        <w:jc w:val="both"/>
        <w:rPr>
          <w:rFonts w:cstheme="minorHAnsi"/>
          <w:sz w:val="24"/>
          <w:szCs w:val="24"/>
        </w:rPr>
      </w:pPr>
      <w:r w:rsidRPr="00B04CD8">
        <w:rPr>
          <w:rFonts w:cstheme="minorHAnsi"/>
          <w:b/>
          <w:color w:val="FF0000"/>
          <w:sz w:val="24"/>
          <w:szCs w:val="24"/>
        </w:rPr>
        <w:t>For media enquiries</w:t>
      </w:r>
      <w:r w:rsidRPr="00B04CD8">
        <w:rPr>
          <w:rFonts w:cstheme="minorHAnsi"/>
          <w:sz w:val="24"/>
          <w:szCs w:val="24"/>
        </w:rPr>
        <w:t xml:space="preserve">, please contact Ms Cindy Chan, Senior Communication Manager of HKU Faculty of Science (tel: 3917 5286/ 6703 0212; email: </w:t>
      </w:r>
      <w:hyperlink r:id="rId15" w:history="1">
        <w:r w:rsidRPr="00B04CD8">
          <w:rPr>
            <w:rFonts w:cstheme="minorHAnsi"/>
            <w:sz w:val="24"/>
            <w:szCs w:val="24"/>
          </w:rPr>
          <w:t>cindycst@hku.hk</w:t>
        </w:r>
      </w:hyperlink>
      <w:r w:rsidRPr="00B04CD8">
        <w:rPr>
          <w:rFonts w:cstheme="minorHAnsi"/>
          <w:sz w:val="24"/>
          <w:szCs w:val="24"/>
        </w:rPr>
        <w:t>) or Dr Jimmy Louie at jimmyl@hku.hk</w:t>
      </w:r>
    </w:p>
    <w:p w14:paraId="492ED345" w14:textId="77777777" w:rsidR="00043586" w:rsidRPr="00B04CD8" w:rsidRDefault="00043586" w:rsidP="00043586">
      <w:pPr>
        <w:rPr>
          <w:rFonts w:cs="Arial"/>
          <w:sz w:val="24"/>
          <w:szCs w:val="24"/>
          <w:u w:val="single"/>
        </w:rPr>
      </w:pPr>
      <w:r w:rsidRPr="00520B32">
        <w:rPr>
          <w:rFonts w:cstheme="minorHAnsi"/>
          <w:b/>
          <w:sz w:val="24"/>
          <w:szCs w:val="24"/>
        </w:rPr>
        <w:t xml:space="preserve">The </w:t>
      </w:r>
      <w:r w:rsidRPr="00B04CD8">
        <w:rPr>
          <w:rFonts w:cs="Arial"/>
          <w:b/>
          <w:sz w:val="24"/>
          <w:szCs w:val="24"/>
        </w:rPr>
        <w:t xml:space="preserve">George Institute for Global Health </w:t>
      </w:r>
    </w:p>
    <w:p w14:paraId="246BCA6C" w14:textId="77777777" w:rsidR="00B72AF7" w:rsidRPr="00520B32" w:rsidRDefault="00043586" w:rsidP="00B72AF7">
      <w:pPr>
        <w:rPr>
          <w:rFonts w:ascii="Calibri Light" w:hAnsi="Calibri Light" w:cs="Arial"/>
          <w:sz w:val="24"/>
          <w:szCs w:val="24"/>
        </w:rPr>
      </w:pPr>
      <w:r w:rsidRPr="00B04CD8">
        <w:rPr>
          <w:rFonts w:cs="Arial"/>
          <w:sz w:val="24"/>
          <w:szCs w:val="24"/>
        </w:rPr>
        <w:t xml:space="preserve">The George Institute for Global Health conducts clinical, population and health system research aimed at changing health practice and policy worldwide. Established in Australia and affiliated with UNSW Sydney, the Institute today also has offices in China, India and the United Kingdom, and is also affiliated with Peking University Health Science Centre </w:t>
      </w:r>
      <w:r w:rsidR="001E21E2" w:rsidRPr="00B04CD8">
        <w:rPr>
          <w:rFonts w:cs="Arial"/>
          <w:sz w:val="24"/>
          <w:szCs w:val="24"/>
        </w:rPr>
        <w:t>and the University of Oxford.</w:t>
      </w:r>
      <w:r w:rsidRPr="00B04CD8">
        <w:rPr>
          <w:rFonts w:cs="Arial"/>
          <w:sz w:val="24"/>
          <w:szCs w:val="24"/>
        </w:rPr>
        <w:t xml:space="preserve"> </w:t>
      </w:r>
      <w:r w:rsidRPr="00B04CD8">
        <w:rPr>
          <w:rFonts w:cs="Arial"/>
          <w:b/>
          <w:sz w:val="24"/>
          <w:szCs w:val="24"/>
        </w:rPr>
        <w:t>Facebook</w:t>
      </w:r>
      <w:r w:rsidRPr="00B04CD8">
        <w:rPr>
          <w:rFonts w:cs="Arial"/>
          <w:sz w:val="24"/>
          <w:szCs w:val="24"/>
        </w:rPr>
        <w:t xml:space="preserve"> at </w:t>
      </w:r>
      <w:hyperlink r:id="rId16" w:history="1">
        <w:r w:rsidRPr="00B04CD8">
          <w:rPr>
            <w:rStyle w:val="Hyperlink"/>
            <w:rFonts w:cs="Arial"/>
            <w:sz w:val="24"/>
            <w:szCs w:val="24"/>
          </w:rPr>
          <w:t>thegeorgeinstitute</w:t>
        </w:r>
      </w:hyperlink>
      <w:r w:rsidRPr="00B04CD8">
        <w:rPr>
          <w:rFonts w:cs="Arial"/>
          <w:sz w:val="24"/>
          <w:szCs w:val="24"/>
        </w:rPr>
        <w:t xml:space="preserve">  </w:t>
      </w:r>
      <w:r w:rsidRPr="00B04CD8">
        <w:rPr>
          <w:rFonts w:cs="Arial"/>
          <w:b/>
          <w:sz w:val="24"/>
          <w:szCs w:val="24"/>
        </w:rPr>
        <w:t xml:space="preserve">Twitter </w:t>
      </w:r>
      <w:r w:rsidRPr="00B04CD8">
        <w:rPr>
          <w:rFonts w:cs="Arial"/>
          <w:sz w:val="24"/>
          <w:szCs w:val="24"/>
        </w:rPr>
        <w:t xml:space="preserve">@georgeinstitute </w:t>
      </w:r>
      <w:r w:rsidRPr="00B04CD8">
        <w:rPr>
          <w:rFonts w:cs="Arial"/>
          <w:b/>
          <w:sz w:val="24"/>
          <w:szCs w:val="24"/>
        </w:rPr>
        <w:t>Web</w:t>
      </w:r>
      <w:r w:rsidRPr="00B04CD8">
        <w:rPr>
          <w:rFonts w:cs="Arial"/>
          <w:sz w:val="24"/>
          <w:szCs w:val="24"/>
        </w:rPr>
        <w:t xml:space="preserve"> georgeinstitute</w:t>
      </w:r>
      <w:r w:rsidRPr="00520B32">
        <w:rPr>
          <w:rFonts w:cs="Arial"/>
          <w:sz w:val="24"/>
          <w:szCs w:val="24"/>
        </w:rPr>
        <w:t>.org</w:t>
      </w:r>
    </w:p>
    <w:p w14:paraId="5641483B" w14:textId="77777777" w:rsidR="00304588" w:rsidRPr="00B04CD8" w:rsidRDefault="00304588">
      <w:pPr>
        <w:rPr>
          <w:rFonts w:cstheme="minorHAnsi"/>
          <w:sz w:val="24"/>
          <w:szCs w:val="24"/>
        </w:rPr>
      </w:pPr>
    </w:p>
    <w:sectPr w:rsidR="00304588" w:rsidRPr="00B04CD8">
      <w:headerReference w:type="default" r:id="rId17"/>
      <w:pgSz w:w="11906" w:h="16838"/>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AB88219" w16cid:durableId="1E6F93B0"/>
  <w16cid:commentId w16cid:paraId="7363E547" w16cid:durableId="1E6F93B1"/>
  <w16cid:commentId w16cid:paraId="5A5FB9B8" w16cid:durableId="1E6F93B2"/>
  <w16cid:commentId w16cid:paraId="2564BB76" w16cid:durableId="1E6F93B3"/>
  <w16cid:commentId w16cid:paraId="2EF814E2" w16cid:durableId="1E6F9A68"/>
  <w16cid:commentId w16cid:paraId="3AEBA80C" w16cid:durableId="1E6F9A9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37A6D" w14:textId="77777777" w:rsidR="00684981" w:rsidRDefault="00684981" w:rsidP="008B2C3F">
      <w:pPr>
        <w:spacing w:after="0" w:line="240" w:lineRule="auto"/>
      </w:pPr>
      <w:r>
        <w:separator/>
      </w:r>
    </w:p>
  </w:endnote>
  <w:endnote w:type="continuationSeparator" w:id="0">
    <w:p w14:paraId="3413A011" w14:textId="77777777" w:rsidR="00684981" w:rsidRDefault="00684981" w:rsidP="008B2C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2E3D36" w14:textId="77777777" w:rsidR="00684981" w:rsidRDefault="00684981" w:rsidP="008B2C3F">
      <w:pPr>
        <w:spacing w:after="0" w:line="240" w:lineRule="auto"/>
      </w:pPr>
      <w:r>
        <w:separator/>
      </w:r>
    </w:p>
  </w:footnote>
  <w:footnote w:type="continuationSeparator" w:id="0">
    <w:p w14:paraId="058CBD95" w14:textId="77777777" w:rsidR="00684981" w:rsidRDefault="00684981" w:rsidP="008B2C3F">
      <w:pPr>
        <w:spacing w:after="0" w:line="240" w:lineRule="auto"/>
      </w:pPr>
      <w:r>
        <w:continuationSeparator/>
      </w:r>
    </w:p>
  </w:footnote>
  <w:footnote w:id="1">
    <w:p w14:paraId="7EF4BD80" w14:textId="77777777" w:rsidR="009046C0" w:rsidRDefault="009046C0">
      <w:pPr>
        <w:pStyle w:val="FootnoteText"/>
      </w:pPr>
      <w:r>
        <w:rPr>
          <w:rStyle w:val="FootnoteReference"/>
        </w:rPr>
        <w:footnoteRef/>
      </w:r>
      <w:r>
        <w:t xml:space="preserve"> </w:t>
      </w:r>
      <w:hyperlink r:id="rId1" w:history="1">
        <w:r w:rsidRPr="00B02E6A">
          <w:rPr>
            <w:rStyle w:val="Hyperlink"/>
          </w:rPr>
          <w:t>http://www.info.gov.hk/gia/general/201711/27/P2017112700588.htm</w:t>
        </w:r>
      </w:hyperlink>
    </w:p>
    <w:p w14:paraId="0E16C520" w14:textId="77777777" w:rsidR="009046C0" w:rsidRDefault="009046C0">
      <w:pPr>
        <w:pStyle w:val="FootnoteText"/>
      </w:pPr>
    </w:p>
  </w:footnote>
  <w:footnote w:id="2">
    <w:p w14:paraId="1A950636" w14:textId="77777777" w:rsidR="009046C0" w:rsidRDefault="009046C0">
      <w:pPr>
        <w:pStyle w:val="FootnoteText"/>
      </w:pPr>
      <w:r>
        <w:rPr>
          <w:rStyle w:val="FootnoteReference"/>
        </w:rPr>
        <w:footnoteRef/>
      </w:r>
      <w:r>
        <w:t xml:space="preserve"> </w:t>
      </w:r>
      <w:hyperlink r:id="rId2" w:history="1">
        <w:r w:rsidRPr="00B02E6A">
          <w:rPr>
            <w:rStyle w:val="Hyperlink"/>
          </w:rPr>
          <w:t>http://www.who.int/mediacentre/factsheets/fs393/en/</w:t>
        </w:r>
      </w:hyperlink>
    </w:p>
    <w:p w14:paraId="621C1830" w14:textId="77777777" w:rsidR="009046C0" w:rsidRDefault="009046C0">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4EADE" w14:textId="34223E82" w:rsidR="00B72AF7" w:rsidRDefault="00673AFB" w:rsidP="00673AFB">
    <w:pPr>
      <w:pStyle w:val="Header"/>
      <w:jc w:val="center"/>
    </w:pPr>
    <w:r>
      <w:t xml:space="preserve">  </w:t>
    </w:r>
    <w:r w:rsidRPr="00BA05B8">
      <w:rPr>
        <w:rFonts w:ascii="Calibri" w:eastAsia="Calibri" w:hAnsi="Calibri" w:cs="Times New Roman"/>
        <w:noProof/>
      </w:rPr>
      <w:drawing>
        <wp:inline distT="0" distB="0" distL="0" distR="0" wp14:anchorId="31F17334" wp14:editId="16DD6630">
          <wp:extent cx="3595223" cy="96075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GI Logo 85K+261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93200" cy="986938"/>
                  </a:xfrm>
                  <a:prstGeom prst="rect">
                    <a:avLst/>
                  </a:prstGeom>
                </pic:spPr>
              </pic:pic>
            </a:graphicData>
          </a:graphic>
        </wp:inline>
      </w:drawing>
    </w:r>
    <w:r>
      <w:rPr>
        <w:noProof/>
      </w:rPr>
      <w:drawing>
        <wp:inline distT="0" distB="0" distL="0" distR="0" wp14:anchorId="46A60BAD" wp14:editId="6B1AD1EF">
          <wp:extent cx="981075" cy="989919"/>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ku-logo-color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991677" cy="100061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B421E8"/>
    <w:multiLevelType w:val="hybridMultilevel"/>
    <w:tmpl w:val="18E46BC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9E72332"/>
    <w:multiLevelType w:val="hybridMultilevel"/>
    <w:tmpl w:val="DD6047F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55BB297D"/>
    <w:multiLevelType w:val="hybridMultilevel"/>
    <w:tmpl w:val="901E5F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618A3C34"/>
    <w:multiLevelType w:val="hybridMultilevel"/>
    <w:tmpl w:val="A4F4BBFC"/>
    <w:lvl w:ilvl="0" w:tplc="A058D2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DC1182F"/>
    <w:multiLevelType w:val="hybridMultilevel"/>
    <w:tmpl w:val="E8C0B9F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zM1NLE0szQ0tjQ1MDdQ0lEKTi0uzszPAykwrAUAqY2ToSwAAAA="/>
  </w:docVars>
  <w:rsids>
    <w:rsidRoot w:val="00304588"/>
    <w:rsid w:val="00004ECB"/>
    <w:rsid w:val="000256AF"/>
    <w:rsid w:val="00043586"/>
    <w:rsid w:val="000B3731"/>
    <w:rsid w:val="001B7C9E"/>
    <w:rsid w:val="001E21E2"/>
    <w:rsid w:val="00304588"/>
    <w:rsid w:val="00341CF2"/>
    <w:rsid w:val="00346730"/>
    <w:rsid w:val="00353350"/>
    <w:rsid w:val="003B172E"/>
    <w:rsid w:val="00435BB3"/>
    <w:rsid w:val="004540D3"/>
    <w:rsid w:val="00495C6F"/>
    <w:rsid w:val="004E0886"/>
    <w:rsid w:val="004F21A4"/>
    <w:rsid w:val="00520B32"/>
    <w:rsid w:val="005677D8"/>
    <w:rsid w:val="00593AB6"/>
    <w:rsid w:val="005B1D4C"/>
    <w:rsid w:val="005E38F4"/>
    <w:rsid w:val="005F2232"/>
    <w:rsid w:val="006010CE"/>
    <w:rsid w:val="00602E72"/>
    <w:rsid w:val="00673AFB"/>
    <w:rsid w:val="00684981"/>
    <w:rsid w:val="006A168E"/>
    <w:rsid w:val="006D7276"/>
    <w:rsid w:val="00735EBE"/>
    <w:rsid w:val="007404E1"/>
    <w:rsid w:val="007A1373"/>
    <w:rsid w:val="008859E6"/>
    <w:rsid w:val="00886279"/>
    <w:rsid w:val="008A0B92"/>
    <w:rsid w:val="008B2C3F"/>
    <w:rsid w:val="008B47F7"/>
    <w:rsid w:val="009046C0"/>
    <w:rsid w:val="00925868"/>
    <w:rsid w:val="00936DF6"/>
    <w:rsid w:val="009C6DE8"/>
    <w:rsid w:val="009D31B6"/>
    <w:rsid w:val="009E7604"/>
    <w:rsid w:val="00A259FF"/>
    <w:rsid w:val="00A45F9C"/>
    <w:rsid w:val="00A606F2"/>
    <w:rsid w:val="00AE2E22"/>
    <w:rsid w:val="00B04CD8"/>
    <w:rsid w:val="00B66B1B"/>
    <w:rsid w:val="00B72AF7"/>
    <w:rsid w:val="00B7760E"/>
    <w:rsid w:val="00C1217A"/>
    <w:rsid w:val="00C30469"/>
    <w:rsid w:val="00C709A9"/>
    <w:rsid w:val="00C75DBF"/>
    <w:rsid w:val="00C92FCD"/>
    <w:rsid w:val="00CA5C0F"/>
    <w:rsid w:val="00CB7548"/>
    <w:rsid w:val="00CD3242"/>
    <w:rsid w:val="00CD7D7F"/>
    <w:rsid w:val="00D40D87"/>
    <w:rsid w:val="00D90635"/>
    <w:rsid w:val="00DE67DC"/>
    <w:rsid w:val="00DF410F"/>
    <w:rsid w:val="00E500A8"/>
    <w:rsid w:val="00E82B86"/>
    <w:rsid w:val="00EB60A6"/>
    <w:rsid w:val="00F11759"/>
    <w:rsid w:val="00FC5314"/>
    <w:rsid w:val="00FF156B"/>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2D1DD37"/>
  <w15:docId w15:val="{E35F4EA4-9647-46C6-9C29-5BD03057B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156B"/>
    <w:pPr>
      <w:ind w:left="720"/>
      <w:contextualSpacing/>
    </w:pPr>
  </w:style>
  <w:style w:type="paragraph" w:styleId="FootnoteText">
    <w:name w:val="footnote text"/>
    <w:basedOn w:val="Normal"/>
    <w:link w:val="FootnoteTextChar"/>
    <w:uiPriority w:val="99"/>
    <w:semiHidden/>
    <w:unhideWhenUsed/>
    <w:rsid w:val="008B2C3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B2C3F"/>
    <w:rPr>
      <w:sz w:val="20"/>
      <w:szCs w:val="20"/>
    </w:rPr>
  </w:style>
  <w:style w:type="character" w:styleId="FootnoteReference">
    <w:name w:val="footnote reference"/>
    <w:basedOn w:val="DefaultParagraphFont"/>
    <w:uiPriority w:val="99"/>
    <w:semiHidden/>
    <w:unhideWhenUsed/>
    <w:rsid w:val="008B2C3F"/>
    <w:rPr>
      <w:vertAlign w:val="superscript"/>
    </w:rPr>
  </w:style>
  <w:style w:type="character" w:styleId="Hyperlink">
    <w:name w:val="Hyperlink"/>
    <w:basedOn w:val="DefaultParagraphFont"/>
    <w:uiPriority w:val="99"/>
    <w:unhideWhenUsed/>
    <w:rsid w:val="009046C0"/>
    <w:rPr>
      <w:color w:val="0563C1" w:themeColor="hyperlink"/>
      <w:u w:val="single"/>
    </w:rPr>
  </w:style>
  <w:style w:type="paragraph" w:styleId="Header">
    <w:name w:val="header"/>
    <w:basedOn w:val="Normal"/>
    <w:link w:val="HeaderChar"/>
    <w:uiPriority w:val="99"/>
    <w:unhideWhenUsed/>
    <w:rsid w:val="00B72AF7"/>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2AF7"/>
  </w:style>
  <w:style w:type="paragraph" w:styleId="Footer">
    <w:name w:val="footer"/>
    <w:basedOn w:val="Normal"/>
    <w:link w:val="FooterChar"/>
    <w:uiPriority w:val="99"/>
    <w:unhideWhenUsed/>
    <w:rsid w:val="00B72AF7"/>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2AF7"/>
  </w:style>
  <w:style w:type="character" w:styleId="CommentReference">
    <w:name w:val="annotation reference"/>
    <w:basedOn w:val="DefaultParagraphFont"/>
    <w:uiPriority w:val="99"/>
    <w:semiHidden/>
    <w:unhideWhenUsed/>
    <w:rsid w:val="006D7276"/>
    <w:rPr>
      <w:sz w:val="16"/>
      <w:szCs w:val="16"/>
    </w:rPr>
  </w:style>
  <w:style w:type="paragraph" w:styleId="CommentText">
    <w:name w:val="annotation text"/>
    <w:basedOn w:val="Normal"/>
    <w:link w:val="CommentTextChar"/>
    <w:uiPriority w:val="99"/>
    <w:semiHidden/>
    <w:unhideWhenUsed/>
    <w:rsid w:val="006D7276"/>
    <w:pPr>
      <w:spacing w:line="240" w:lineRule="auto"/>
    </w:pPr>
    <w:rPr>
      <w:sz w:val="20"/>
      <w:szCs w:val="20"/>
    </w:rPr>
  </w:style>
  <w:style w:type="character" w:customStyle="1" w:styleId="CommentTextChar">
    <w:name w:val="Comment Text Char"/>
    <w:basedOn w:val="DefaultParagraphFont"/>
    <w:link w:val="CommentText"/>
    <w:uiPriority w:val="99"/>
    <w:semiHidden/>
    <w:rsid w:val="006D7276"/>
    <w:rPr>
      <w:sz w:val="20"/>
      <w:szCs w:val="20"/>
    </w:rPr>
  </w:style>
  <w:style w:type="paragraph" w:styleId="CommentSubject">
    <w:name w:val="annotation subject"/>
    <w:basedOn w:val="CommentText"/>
    <w:next w:val="CommentText"/>
    <w:link w:val="CommentSubjectChar"/>
    <w:uiPriority w:val="99"/>
    <w:semiHidden/>
    <w:unhideWhenUsed/>
    <w:rsid w:val="006D7276"/>
    <w:rPr>
      <w:b/>
      <w:bCs/>
    </w:rPr>
  </w:style>
  <w:style w:type="character" w:customStyle="1" w:styleId="CommentSubjectChar">
    <w:name w:val="Comment Subject Char"/>
    <w:basedOn w:val="CommentTextChar"/>
    <w:link w:val="CommentSubject"/>
    <w:uiPriority w:val="99"/>
    <w:semiHidden/>
    <w:rsid w:val="006D7276"/>
    <w:rPr>
      <w:b/>
      <w:bCs/>
      <w:sz w:val="20"/>
      <w:szCs w:val="20"/>
    </w:rPr>
  </w:style>
  <w:style w:type="paragraph" w:styleId="BalloonText">
    <w:name w:val="Balloon Text"/>
    <w:basedOn w:val="Normal"/>
    <w:link w:val="BalloonTextChar"/>
    <w:uiPriority w:val="99"/>
    <w:semiHidden/>
    <w:unhideWhenUsed/>
    <w:rsid w:val="006D72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7276"/>
    <w:rPr>
      <w:rFonts w:ascii="Tahoma" w:hAnsi="Tahoma" w:cs="Tahoma"/>
      <w:sz w:val="16"/>
      <w:szCs w:val="16"/>
    </w:rPr>
  </w:style>
  <w:style w:type="paragraph" w:styleId="NormalWeb">
    <w:name w:val="Normal (Web)"/>
    <w:basedOn w:val="Normal"/>
    <w:uiPriority w:val="99"/>
    <w:unhideWhenUsed/>
    <w:rsid w:val="00AE2E22"/>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520B3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509296">
      <w:bodyDiv w:val="1"/>
      <w:marLeft w:val="0"/>
      <w:marRight w:val="0"/>
      <w:marTop w:val="0"/>
      <w:marBottom w:val="0"/>
      <w:divBdr>
        <w:top w:val="none" w:sz="0" w:space="0" w:color="auto"/>
        <w:left w:val="none" w:sz="0" w:space="0" w:color="auto"/>
        <w:bottom w:val="none" w:sz="0" w:space="0" w:color="auto"/>
        <w:right w:val="none" w:sz="0" w:space="0" w:color="auto"/>
      </w:divBdr>
    </w:div>
    <w:div w:id="1368598715">
      <w:bodyDiv w:val="1"/>
      <w:marLeft w:val="0"/>
      <w:marRight w:val="0"/>
      <w:marTop w:val="0"/>
      <w:marBottom w:val="0"/>
      <w:divBdr>
        <w:top w:val="none" w:sz="0" w:space="0" w:color="auto"/>
        <w:left w:val="none" w:sz="0" w:space="0" w:color="auto"/>
        <w:bottom w:val="none" w:sz="0" w:space="0" w:color="auto"/>
        <w:right w:val="none" w:sz="0" w:space="0" w:color="auto"/>
      </w:divBdr>
    </w:div>
    <w:div w:id="1620257062">
      <w:bodyDiv w:val="1"/>
      <w:marLeft w:val="0"/>
      <w:marRight w:val="0"/>
      <w:marTop w:val="0"/>
      <w:marBottom w:val="0"/>
      <w:divBdr>
        <w:top w:val="none" w:sz="0" w:space="0" w:color="auto"/>
        <w:left w:val="none" w:sz="0" w:space="0" w:color="auto"/>
        <w:bottom w:val="none" w:sz="0" w:space="0" w:color="auto"/>
        <w:right w:val="none" w:sz="0" w:space="0" w:color="auto"/>
      </w:divBdr>
    </w:div>
    <w:div w:id="201950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unes.apple.com/hk/app/foodswitch-hk/id1270650067?mt=8" TargetMode="External"/><Relationship Id="rId13" Type="http://schemas.openxmlformats.org/officeDocument/2006/relationships/image" Target="cid:image005.png@01D3C5F6.FA11229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facebook.com/thegeorgeinstitute" TargetMode="Externa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y.google.com/store/apps/details?id=com.foodswitch.hkchinese" TargetMode="External"/><Relationship Id="rId5" Type="http://schemas.openxmlformats.org/officeDocument/2006/relationships/webSettings" Target="webSettings.xml"/><Relationship Id="rId15" Type="http://schemas.openxmlformats.org/officeDocument/2006/relationships/hyperlink" Target="mailto:cindycst@hku.hk" TargetMode="External"/><Relationship Id="rId10" Type="http://schemas.openxmlformats.org/officeDocument/2006/relationships/image" Target="cid:image004.jpg@01D3C5F6.FA11229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georgeinstitute.org/projects/foodswitch-hong-kong"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who.int/mediacentre/factsheets/fs393/en/" TargetMode="External"/><Relationship Id="rId1" Type="http://schemas.openxmlformats.org/officeDocument/2006/relationships/hyperlink" Target="http://www.info.gov.hk/gia/general/201711/27/P2017112700588.ht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379A35-068E-40ED-BD2E-FC0535507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797</Words>
  <Characters>4546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The George Institute for Global Health</Company>
  <LinksUpToDate>false</LinksUpToDate>
  <CharactersWithSpaces>5333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Timms</dc:creator>
  <cp:lastModifiedBy>Julia Timms</cp:lastModifiedBy>
  <cp:revision>2</cp:revision>
  <dcterms:created xsi:type="dcterms:W3CDTF">2018-04-10T06:52:00Z</dcterms:created>
  <dcterms:modified xsi:type="dcterms:W3CDTF">2018-04-10T06:52:00Z</dcterms:modified>
</cp:coreProperties>
</file>